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6B9B9" w14:textId="77777777" w:rsidR="00176A59" w:rsidRDefault="00176A59" w:rsidP="00176A59">
      <w:pPr>
        <w:jc w:val="both"/>
      </w:pPr>
    </w:p>
    <w:p w14:paraId="6EDFE232" w14:textId="77777777" w:rsidR="000970DA" w:rsidRDefault="000970DA" w:rsidP="00176A59">
      <w:pPr>
        <w:jc w:val="both"/>
      </w:pPr>
    </w:p>
    <w:p w14:paraId="1DF578E6" w14:textId="77777777" w:rsidR="000970DA" w:rsidRDefault="000970DA" w:rsidP="000970DA">
      <w:pPr>
        <w:jc w:val="center"/>
        <w:rPr>
          <w:rFonts w:ascii="Arial" w:hAnsi="Arial" w:cs="Arial"/>
          <w:b/>
          <w:sz w:val="22"/>
          <w:szCs w:val="22"/>
        </w:rPr>
      </w:pPr>
      <w:r w:rsidRPr="007F10D7">
        <w:rPr>
          <w:rFonts w:ascii="Arial" w:hAnsi="Arial" w:cs="Arial"/>
          <w:b/>
          <w:sz w:val="22"/>
          <w:szCs w:val="22"/>
        </w:rPr>
        <w:t>INFORM</w:t>
      </w:r>
      <w:r>
        <w:rPr>
          <w:rFonts w:ascii="Arial" w:hAnsi="Arial" w:cs="Arial"/>
          <w:b/>
          <w:sz w:val="22"/>
          <w:szCs w:val="22"/>
        </w:rPr>
        <w:t>E DE MODIFICACIONES AL PRESUPUESTO DE INGRESOS, GASTOS E INVERSIONES</w:t>
      </w:r>
    </w:p>
    <w:p w14:paraId="6D2BD636" w14:textId="77777777" w:rsidR="000970DA" w:rsidRDefault="000970DA" w:rsidP="000970DA">
      <w:pPr>
        <w:jc w:val="center"/>
        <w:rPr>
          <w:rFonts w:ascii="Arial" w:hAnsi="Arial" w:cs="Arial"/>
          <w:b/>
          <w:sz w:val="22"/>
          <w:szCs w:val="22"/>
        </w:rPr>
      </w:pPr>
    </w:p>
    <w:p w14:paraId="45C5BA78" w14:textId="77777777" w:rsidR="000970DA" w:rsidRDefault="000970DA" w:rsidP="000970DA">
      <w:pPr>
        <w:jc w:val="center"/>
        <w:rPr>
          <w:rFonts w:ascii="Arial" w:hAnsi="Arial" w:cs="Arial"/>
          <w:b/>
          <w:sz w:val="22"/>
          <w:szCs w:val="22"/>
        </w:rPr>
      </w:pPr>
      <w:r>
        <w:rPr>
          <w:rFonts w:ascii="Arial" w:hAnsi="Arial" w:cs="Arial"/>
          <w:b/>
          <w:sz w:val="22"/>
          <w:szCs w:val="22"/>
        </w:rPr>
        <w:t>CONTRALORÍ</w:t>
      </w:r>
      <w:r w:rsidRPr="007F10D7">
        <w:rPr>
          <w:rFonts w:ascii="Arial" w:hAnsi="Arial" w:cs="Arial"/>
          <w:b/>
          <w:sz w:val="22"/>
          <w:szCs w:val="22"/>
        </w:rPr>
        <w:t>A DE B</w:t>
      </w:r>
      <w:r>
        <w:rPr>
          <w:rFonts w:ascii="Arial" w:hAnsi="Arial" w:cs="Arial"/>
          <w:b/>
          <w:sz w:val="22"/>
          <w:szCs w:val="22"/>
        </w:rPr>
        <w:t>OGOTÁ, D.C.</w:t>
      </w:r>
    </w:p>
    <w:p w14:paraId="4D8F7A50" w14:textId="77777777" w:rsidR="000970DA" w:rsidRDefault="000970DA" w:rsidP="000970DA">
      <w:pPr>
        <w:jc w:val="center"/>
        <w:rPr>
          <w:rFonts w:ascii="Arial" w:hAnsi="Arial" w:cs="Arial"/>
          <w:b/>
          <w:sz w:val="22"/>
          <w:szCs w:val="22"/>
        </w:rPr>
      </w:pPr>
    </w:p>
    <w:p w14:paraId="14543E69" w14:textId="6AFCB388" w:rsidR="000970DA" w:rsidRPr="007F10D7" w:rsidRDefault="00542D16" w:rsidP="000970DA">
      <w:pPr>
        <w:jc w:val="center"/>
        <w:rPr>
          <w:rFonts w:ascii="Arial" w:hAnsi="Arial" w:cs="Arial"/>
          <w:b/>
          <w:sz w:val="22"/>
          <w:szCs w:val="22"/>
        </w:rPr>
      </w:pPr>
      <w:r>
        <w:rPr>
          <w:rFonts w:ascii="Arial" w:hAnsi="Arial" w:cs="Arial"/>
          <w:b/>
          <w:sz w:val="22"/>
          <w:szCs w:val="22"/>
          <w:lang w:val="es-419"/>
        </w:rPr>
        <w:t>FEBRERO</w:t>
      </w:r>
      <w:r w:rsidR="000970DA">
        <w:rPr>
          <w:rFonts w:ascii="Arial" w:hAnsi="Arial" w:cs="Arial"/>
          <w:b/>
          <w:sz w:val="22"/>
          <w:szCs w:val="22"/>
        </w:rPr>
        <w:t xml:space="preserve"> DE 20</w:t>
      </w:r>
      <w:r w:rsidR="00D24DC5">
        <w:rPr>
          <w:rFonts w:ascii="Arial" w:hAnsi="Arial" w:cs="Arial"/>
          <w:b/>
          <w:sz w:val="22"/>
          <w:szCs w:val="22"/>
        </w:rPr>
        <w:t>20</w:t>
      </w:r>
    </w:p>
    <w:p w14:paraId="7EEAF278" w14:textId="77777777" w:rsidR="000970DA" w:rsidRDefault="000970DA" w:rsidP="000970DA">
      <w:pPr>
        <w:jc w:val="both"/>
        <w:rPr>
          <w:rFonts w:ascii="Arial" w:hAnsi="Arial" w:cs="Arial"/>
          <w:sz w:val="16"/>
          <w:szCs w:val="16"/>
        </w:rPr>
      </w:pPr>
    </w:p>
    <w:p w14:paraId="1664EBDE" w14:textId="77777777" w:rsidR="000970DA" w:rsidRDefault="000970DA" w:rsidP="000970DA">
      <w:pPr>
        <w:pBdr>
          <w:bottom w:val="single" w:sz="12" w:space="1" w:color="auto"/>
        </w:pBdr>
        <w:jc w:val="both"/>
        <w:rPr>
          <w:rFonts w:ascii="Arial" w:hAnsi="Arial" w:cs="Arial"/>
          <w:sz w:val="16"/>
          <w:szCs w:val="16"/>
        </w:rPr>
      </w:pPr>
      <w:r>
        <w:rPr>
          <w:rFonts w:ascii="Arial" w:hAnsi="Arial" w:cs="Arial"/>
          <w:sz w:val="16"/>
          <w:szCs w:val="16"/>
        </w:rPr>
        <w:t>Formato CBN 1093</w:t>
      </w:r>
    </w:p>
    <w:p w14:paraId="38B96A4E" w14:textId="77777777" w:rsidR="000970DA" w:rsidRDefault="000970DA" w:rsidP="000970DA">
      <w:pPr>
        <w:jc w:val="both"/>
        <w:rPr>
          <w:rFonts w:ascii="Arial" w:hAnsi="Arial" w:cs="Arial"/>
          <w:sz w:val="16"/>
          <w:szCs w:val="16"/>
        </w:rPr>
      </w:pPr>
    </w:p>
    <w:p w14:paraId="3C301731" w14:textId="77777777" w:rsidR="000970DA" w:rsidRDefault="000970DA" w:rsidP="000970DA">
      <w:pPr>
        <w:jc w:val="center"/>
        <w:rPr>
          <w:rFonts w:ascii="Arial" w:hAnsi="Arial" w:cs="Arial"/>
          <w:b/>
          <w:sz w:val="20"/>
          <w:szCs w:val="20"/>
        </w:rPr>
      </w:pPr>
    </w:p>
    <w:p w14:paraId="1BF67903" w14:textId="3F8A5F4D" w:rsidR="000970DA" w:rsidRDefault="000970DA" w:rsidP="000970DA">
      <w:pPr>
        <w:jc w:val="center"/>
        <w:rPr>
          <w:rFonts w:ascii="Arial" w:hAnsi="Arial" w:cs="Arial"/>
          <w:b/>
          <w:sz w:val="20"/>
          <w:szCs w:val="20"/>
        </w:rPr>
      </w:pPr>
      <w:r w:rsidRPr="007F10D7">
        <w:rPr>
          <w:rFonts w:ascii="Arial" w:hAnsi="Arial" w:cs="Arial"/>
          <w:b/>
          <w:sz w:val="20"/>
          <w:szCs w:val="20"/>
        </w:rPr>
        <w:t>Pre</w:t>
      </w:r>
      <w:r>
        <w:rPr>
          <w:rFonts w:ascii="Arial" w:hAnsi="Arial" w:cs="Arial"/>
          <w:b/>
          <w:sz w:val="20"/>
          <w:szCs w:val="20"/>
        </w:rPr>
        <w:t>supuesto Asignado Vigencia 20</w:t>
      </w:r>
      <w:r w:rsidR="00A12132">
        <w:rPr>
          <w:rFonts w:ascii="Arial" w:hAnsi="Arial" w:cs="Arial"/>
          <w:b/>
          <w:sz w:val="20"/>
          <w:szCs w:val="20"/>
        </w:rPr>
        <w:t>20</w:t>
      </w:r>
    </w:p>
    <w:p w14:paraId="598D2322" w14:textId="77777777" w:rsidR="000970DA" w:rsidRDefault="000970DA" w:rsidP="000970DA">
      <w:pPr>
        <w:jc w:val="both"/>
        <w:rPr>
          <w:rFonts w:ascii="Arial" w:hAnsi="Arial" w:cs="Arial"/>
          <w:b/>
          <w:sz w:val="20"/>
          <w:szCs w:val="20"/>
        </w:rPr>
      </w:pPr>
    </w:p>
    <w:p w14:paraId="1689AE4A" w14:textId="77777777" w:rsidR="000970DA" w:rsidRDefault="000970DA" w:rsidP="000970DA">
      <w:pPr>
        <w:jc w:val="both"/>
        <w:rPr>
          <w:rFonts w:ascii="Arial" w:hAnsi="Arial" w:cs="Arial"/>
          <w:b/>
          <w:sz w:val="20"/>
          <w:szCs w:val="20"/>
        </w:rPr>
      </w:pPr>
    </w:p>
    <w:p w14:paraId="3AF005AE" w14:textId="353FF7F3" w:rsidR="000970DA" w:rsidRDefault="000970DA" w:rsidP="000970DA">
      <w:pPr>
        <w:jc w:val="both"/>
        <w:rPr>
          <w:rFonts w:ascii="Arial" w:hAnsi="Arial" w:cs="Arial"/>
          <w:sz w:val="20"/>
          <w:szCs w:val="20"/>
        </w:rPr>
      </w:pPr>
      <w:r>
        <w:rPr>
          <w:rFonts w:ascii="Arial" w:hAnsi="Arial" w:cs="Arial"/>
          <w:sz w:val="20"/>
          <w:szCs w:val="20"/>
        </w:rPr>
        <w:t>E</w:t>
      </w:r>
      <w:r w:rsidRPr="007F10D7">
        <w:rPr>
          <w:rFonts w:ascii="Arial" w:hAnsi="Arial" w:cs="Arial"/>
          <w:sz w:val="20"/>
          <w:szCs w:val="20"/>
        </w:rPr>
        <w:t>l presupuesto asignado para la vigencia 20</w:t>
      </w:r>
      <w:r w:rsidR="00A12132">
        <w:rPr>
          <w:rFonts w:ascii="Arial" w:hAnsi="Arial" w:cs="Arial"/>
          <w:sz w:val="20"/>
          <w:szCs w:val="20"/>
        </w:rPr>
        <w:t>20</w:t>
      </w:r>
      <w:r>
        <w:rPr>
          <w:rFonts w:ascii="Arial" w:hAnsi="Arial" w:cs="Arial"/>
          <w:sz w:val="20"/>
          <w:szCs w:val="20"/>
        </w:rPr>
        <w:t xml:space="preserve"> de la Contraloría de Bogotá, D.C., </w:t>
      </w:r>
      <w:r w:rsidRPr="007F10D7">
        <w:rPr>
          <w:rFonts w:ascii="Arial" w:hAnsi="Arial" w:cs="Arial"/>
          <w:sz w:val="20"/>
          <w:szCs w:val="20"/>
        </w:rPr>
        <w:t>e</w:t>
      </w:r>
      <w:r>
        <w:rPr>
          <w:rFonts w:ascii="Arial" w:hAnsi="Arial" w:cs="Arial"/>
          <w:sz w:val="20"/>
          <w:szCs w:val="20"/>
        </w:rPr>
        <w:t>stá</w:t>
      </w:r>
      <w:r w:rsidRPr="007F10D7">
        <w:rPr>
          <w:rFonts w:ascii="Arial" w:hAnsi="Arial" w:cs="Arial"/>
          <w:sz w:val="20"/>
          <w:szCs w:val="20"/>
        </w:rPr>
        <w:t xml:space="preserve"> conformado por dos unidades ejecutoras</w:t>
      </w:r>
      <w:r>
        <w:rPr>
          <w:rFonts w:ascii="Arial" w:hAnsi="Arial" w:cs="Arial"/>
          <w:sz w:val="20"/>
          <w:szCs w:val="20"/>
        </w:rPr>
        <w:t>: Unidad 01: Que corresponde al presupuesto para el funcionamiento de la Contraloría de Bogotá y la Unidad 02: Que corresponde al presupuesto para el funcionamiento de la Auditoria Fiscal Ante la Contraloría de Bogotá, D.C.</w:t>
      </w:r>
    </w:p>
    <w:p w14:paraId="2516B1EA" w14:textId="77777777" w:rsidR="000970DA" w:rsidRDefault="000970DA" w:rsidP="000970DA">
      <w:pPr>
        <w:jc w:val="both"/>
        <w:rPr>
          <w:rFonts w:ascii="Arial" w:hAnsi="Arial" w:cs="Arial"/>
          <w:sz w:val="20"/>
          <w:szCs w:val="20"/>
        </w:rPr>
      </w:pPr>
    </w:p>
    <w:p w14:paraId="72B41F58" w14:textId="514A1524" w:rsidR="000970DA" w:rsidRDefault="000970DA" w:rsidP="000970DA">
      <w:pPr>
        <w:jc w:val="both"/>
        <w:rPr>
          <w:rFonts w:ascii="Arial" w:hAnsi="Arial" w:cs="Arial"/>
          <w:sz w:val="20"/>
          <w:szCs w:val="20"/>
        </w:rPr>
      </w:pPr>
      <w:r>
        <w:rPr>
          <w:rFonts w:ascii="Arial" w:hAnsi="Arial" w:cs="Arial"/>
          <w:sz w:val="20"/>
          <w:szCs w:val="20"/>
        </w:rPr>
        <w:t xml:space="preserve">En este orden </w:t>
      </w:r>
      <w:r w:rsidR="005B71AF">
        <w:rPr>
          <w:rFonts w:ascii="Arial" w:hAnsi="Arial" w:cs="Arial"/>
          <w:sz w:val="20"/>
          <w:szCs w:val="20"/>
        </w:rPr>
        <w:t>se presentan</w:t>
      </w:r>
      <w:r>
        <w:rPr>
          <w:rFonts w:ascii="Arial" w:hAnsi="Arial" w:cs="Arial"/>
          <w:sz w:val="20"/>
          <w:szCs w:val="20"/>
        </w:rPr>
        <w:t xml:space="preserve"> los valores respectivos, de acuerdo con lo registrado en el Decreto 8</w:t>
      </w:r>
      <w:r w:rsidR="00D2038C">
        <w:rPr>
          <w:rFonts w:ascii="Arial" w:hAnsi="Arial" w:cs="Arial"/>
          <w:sz w:val="20"/>
          <w:szCs w:val="20"/>
        </w:rPr>
        <w:t>1</w:t>
      </w:r>
      <w:r>
        <w:rPr>
          <w:rFonts w:ascii="Arial" w:hAnsi="Arial" w:cs="Arial"/>
          <w:sz w:val="20"/>
          <w:szCs w:val="20"/>
        </w:rPr>
        <w:t>6 del 2</w:t>
      </w:r>
      <w:r w:rsidR="00D2038C">
        <w:rPr>
          <w:rFonts w:ascii="Arial" w:hAnsi="Arial" w:cs="Arial"/>
          <w:sz w:val="20"/>
          <w:szCs w:val="20"/>
        </w:rPr>
        <w:t>6</w:t>
      </w:r>
      <w:r>
        <w:rPr>
          <w:rFonts w:ascii="Arial" w:hAnsi="Arial" w:cs="Arial"/>
          <w:sz w:val="20"/>
          <w:szCs w:val="20"/>
        </w:rPr>
        <w:t xml:space="preserve"> de diciembre de 201</w:t>
      </w:r>
      <w:r w:rsidR="00D2038C">
        <w:rPr>
          <w:rFonts w:ascii="Arial" w:hAnsi="Arial" w:cs="Arial"/>
          <w:sz w:val="20"/>
          <w:szCs w:val="20"/>
        </w:rPr>
        <w:t>9</w:t>
      </w:r>
      <w:r w:rsidR="00AF071B">
        <w:rPr>
          <w:rFonts w:ascii="Arial" w:hAnsi="Arial" w:cs="Arial"/>
          <w:sz w:val="20"/>
          <w:szCs w:val="20"/>
        </w:rPr>
        <w:t>,</w:t>
      </w:r>
      <w:r>
        <w:rPr>
          <w:rFonts w:ascii="Arial" w:hAnsi="Arial" w:cs="Arial"/>
          <w:sz w:val="20"/>
          <w:szCs w:val="20"/>
        </w:rPr>
        <w:t xml:space="preserve"> así:</w:t>
      </w:r>
    </w:p>
    <w:p w14:paraId="03235BCC" w14:textId="77777777" w:rsidR="000970DA" w:rsidRDefault="000970DA" w:rsidP="000970DA">
      <w:pPr>
        <w:jc w:val="both"/>
        <w:rPr>
          <w:rFonts w:ascii="Arial" w:hAnsi="Arial" w:cs="Arial"/>
          <w:sz w:val="20"/>
          <w:szCs w:val="20"/>
        </w:rPr>
      </w:pPr>
    </w:p>
    <w:p w14:paraId="7E855914" w14:textId="77777777" w:rsidR="000970DA" w:rsidRDefault="000970DA" w:rsidP="000970DA">
      <w:pPr>
        <w:jc w:val="both"/>
        <w:rPr>
          <w:rFonts w:ascii="Arial" w:hAnsi="Arial" w:cs="Arial"/>
          <w:sz w:val="20"/>
          <w:szCs w:val="20"/>
        </w:rPr>
      </w:pPr>
    </w:p>
    <w:p w14:paraId="5CB74868" w14:textId="77777777" w:rsidR="000970DA" w:rsidRDefault="000970DA" w:rsidP="000970DA">
      <w:pPr>
        <w:jc w:val="center"/>
        <w:rPr>
          <w:noProof/>
          <w:lang w:eastAsia="es-CO"/>
        </w:rPr>
      </w:pPr>
      <w:r>
        <w:rPr>
          <w:rFonts w:ascii="Arial" w:hAnsi="Arial" w:cs="Arial"/>
          <w:b/>
          <w:sz w:val="20"/>
          <w:szCs w:val="20"/>
        </w:rPr>
        <w:t>Cuadro No. 01</w:t>
      </w:r>
      <w:r w:rsidRPr="003C5F9E">
        <w:rPr>
          <w:rFonts w:ascii="Arial" w:hAnsi="Arial" w:cs="Arial"/>
          <w:b/>
          <w:sz w:val="20"/>
          <w:szCs w:val="20"/>
        </w:rPr>
        <w:t xml:space="preserve"> </w:t>
      </w:r>
    </w:p>
    <w:p w14:paraId="7E619D29" w14:textId="77777777" w:rsidR="000970DA" w:rsidRPr="00386367" w:rsidRDefault="000970DA" w:rsidP="000970DA">
      <w:pPr>
        <w:jc w:val="center"/>
        <w:rPr>
          <w:sz w:val="16"/>
          <w:szCs w:val="16"/>
        </w:rPr>
      </w:pPr>
    </w:p>
    <w:p w14:paraId="01D736DE" w14:textId="77777777" w:rsidR="000970DA" w:rsidRDefault="000970DA" w:rsidP="000970DA">
      <w:pPr>
        <w:jc w:val="center"/>
        <w:rPr>
          <w:rFonts w:ascii="Arial" w:hAnsi="Arial" w:cs="Arial"/>
          <w:b/>
          <w:sz w:val="16"/>
          <w:szCs w:val="16"/>
        </w:rPr>
      </w:pPr>
      <w:r w:rsidRPr="00386367">
        <w:rPr>
          <w:rFonts w:ascii="Arial" w:hAnsi="Arial" w:cs="Arial"/>
          <w:b/>
          <w:sz w:val="16"/>
          <w:szCs w:val="16"/>
        </w:rPr>
        <w:t>INFORME PRESUPUESTO CONTRALORÍA DE BOGOTÁ, D.C.</w:t>
      </w:r>
    </w:p>
    <w:p w14:paraId="5D635771" w14:textId="77777777" w:rsidR="00D72D13" w:rsidRPr="00386367" w:rsidRDefault="00D72D13" w:rsidP="000970DA">
      <w:pPr>
        <w:jc w:val="center"/>
        <w:rPr>
          <w:rFonts w:ascii="Arial" w:hAnsi="Arial" w:cs="Arial"/>
          <w:b/>
          <w:sz w:val="16"/>
          <w:szCs w:val="16"/>
        </w:rPr>
      </w:pPr>
    </w:p>
    <w:p w14:paraId="386097A0" w14:textId="35757BB1" w:rsidR="000970DA" w:rsidRPr="00386367" w:rsidRDefault="000970DA" w:rsidP="000970DA">
      <w:pPr>
        <w:jc w:val="center"/>
        <w:rPr>
          <w:rFonts w:ascii="Arial" w:hAnsi="Arial" w:cs="Arial"/>
          <w:b/>
          <w:sz w:val="16"/>
          <w:szCs w:val="16"/>
        </w:rPr>
      </w:pPr>
      <w:r w:rsidRPr="00386367">
        <w:rPr>
          <w:rFonts w:ascii="Arial" w:hAnsi="Arial" w:cs="Arial"/>
          <w:b/>
          <w:sz w:val="16"/>
          <w:szCs w:val="16"/>
        </w:rPr>
        <w:t xml:space="preserve">EJECUCION DE GASTOS A </w:t>
      </w:r>
      <w:r w:rsidR="00D60D8A">
        <w:rPr>
          <w:rFonts w:ascii="Arial" w:hAnsi="Arial" w:cs="Arial"/>
          <w:b/>
          <w:sz w:val="16"/>
          <w:szCs w:val="16"/>
          <w:lang w:val="es-419"/>
        </w:rPr>
        <w:t>29</w:t>
      </w:r>
      <w:r w:rsidR="0014146C">
        <w:rPr>
          <w:rFonts w:ascii="Arial" w:hAnsi="Arial" w:cs="Arial"/>
          <w:b/>
          <w:sz w:val="16"/>
          <w:szCs w:val="16"/>
        </w:rPr>
        <w:t xml:space="preserve"> </w:t>
      </w:r>
      <w:r w:rsidRPr="00386367">
        <w:rPr>
          <w:rFonts w:ascii="Arial" w:hAnsi="Arial" w:cs="Arial"/>
          <w:b/>
          <w:sz w:val="16"/>
          <w:szCs w:val="16"/>
        </w:rPr>
        <w:t xml:space="preserve">DE </w:t>
      </w:r>
      <w:r w:rsidR="00D60D8A">
        <w:rPr>
          <w:rFonts w:ascii="Arial" w:hAnsi="Arial" w:cs="Arial"/>
          <w:b/>
          <w:sz w:val="16"/>
          <w:szCs w:val="16"/>
          <w:lang w:val="es-419"/>
        </w:rPr>
        <w:t>FEBRERO</w:t>
      </w:r>
      <w:r w:rsidRPr="00386367">
        <w:rPr>
          <w:rFonts w:ascii="Arial" w:hAnsi="Arial" w:cs="Arial"/>
          <w:b/>
          <w:sz w:val="16"/>
          <w:szCs w:val="16"/>
        </w:rPr>
        <w:t xml:space="preserve"> DE 20</w:t>
      </w:r>
      <w:r w:rsidR="00B31743">
        <w:rPr>
          <w:rFonts w:ascii="Arial" w:hAnsi="Arial" w:cs="Arial"/>
          <w:b/>
          <w:sz w:val="16"/>
          <w:szCs w:val="16"/>
        </w:rPr>
        <w:t>20</w:t>
      </w:r>
    </w:p>
    <w:p w14:paraId="6CA598B6" w14:textId="77777777" w:rsidR="000970DA" w:rsidRPr="00386367" w:rsidRDefault="000970DA" w:rsidP="000970DA">
      <w:pPr>
        <w:jc w:val="center"/>
        <w:rPr>
          <w:rFonts w:ascii="Arial" w:hAnsi="Arial" w:cs="Arial"/>
          <w:b/>
          <w:sz w:val="16"/>
          <w:szCs w:val="16"/>
        </w:rPr>
      </w:pPr>
    </w:p>
    <w:p w14:paraId="27E068D1" w14:textId="77777777" w:rsidR="000970DA" w:rsidRPr="00386367" w:rsidRDefault="000970DA" w:rsidP="000970DA">
      <w:pPr>
        <w:jc w:val="center"/>
        <w:rPr>
          <w:rFonts w:ascii="Arial" w:hAnsi="Arial" w:cs="Arial"/>
          <w:b/>
          <w:sz w:val="16"/>
          <w:szCs w:val="16"/>
        </w:rPr>
      </w:pPr>
      <w:r w:rsidRPr="00386367">
        <w:rPr>
          <w:rFonts w:ascii="Arial" w:hAnsi="Arial" w:cs="Arial"/>
          <w:b/>
          <w:sz w:val="16"/>
          <w:szCs w:val="16"/>
        </w:rPr>
        <w:t>GASTOS E INVERSIONES UNIDAD 01 y 02</w:t>
      </w:r>
    </w:p>
    <w:p w14:paraId="1A978EA4" w14:textId="31A288C1" w:rsidR="000970DA" w:rsidRDefault="000970DA" w:rsidP="000970DA">
      <w:pPr>
        <w:jc w:val="center"/>
        <w:rPr>
          <w:rFonts w:ascii="Arial" w:hAnsi="Arial" w:cs="Arial"/>
          <w:b/>
          <w:sz w:val="20"/>
          <w:szCs w:val="20"/>
        </w:rPr>
      </w:pPr>
    </w:p>
    <w:p w14:paraId="2C2EF0F9" w14:textId="7EEAD80E" w:rsidR="00160E8D" w:rsidRDefault="00ED0108" w:rsidP="000970DA">
      <w:pPr>
        <w:jc w:val="center"/>
        <w:rPr>
          <w:rFonts w:ascii="Arial" w:hAnsi="Arial" w:cs="Arial"/>
          <w:b/>
          <w:sz w:val="20"/>
          <w:szCs w:val="20"/>
        </w:rPr>
      </w:pPr>
      <w:r w:rsidRPr="00ED0108">
        <w:rPr>
          <w:noProof/>
          <w:lang w:eastAsia="es-CO"/>
        </w:rPr>
        <w:drawing>
          <wp:inline distT="0" distB="0" distL="0" distR="0" wp14:anchorId="7B15CAD2" wp14:editId="51A3ACD9">
            <wp:extent cx="5612130" cy="2493210"/>
            <wp:effectExtent l="0" t="0" r="762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493210"/>
                    </a:xfrm>
                    <a:prstGeom prst="rect">
                      <a:avLst/>
                    </a:prstGeom>
                    <a:noFill/>
                    <a:ln>
                      <a:noFill/>
                    </a:ln>
                  </pic:spPr>
                </pic:pic>
              </a:graphicData>
            </a:graphic>
          </wp:inline>
        </w:drawing>
      </w:r>
    </w:p>
    <w:p w14:paraId="4347D902" w14:textId="77777777" w:rsidR="000970DA" w:rsidRDefault="000970DA" w:rsidP="000970DA">
      <w:pPr>
        <w:jc w:val="center"/>
        <w:rPr>
          <w:rFonts w:ascii="Arial" w:hAnsi="Arial" w:cs="Arial"/>
          <w:b/>
          <w:sz w:val="20"/>
          <w:szCs w:val="20"/>
        </w:rPr>
      </w:pPr>
    </w:p>
    <w:p w14:paraId="365CFABE" w14:textId="77777777" w:rsidR="000970DA" w:rsidRDefault="000970DA" w:rsidP="000970DA">
      <w:pPr>
        <w:jc w:val="center"/>
        <w:rPr>
          <w:rFonts w:ascii="Arial" w:hAnsi="Arial" w:cs="Arial"/>
          <w:b/>
          <w:sz w:val="20"/>
          <w:szCs w:val="20"/>
        </w:rPr>
      </w:pPr>
    </w:p>
    <w:p w14:paraId="280C1CC6" w14:textId="77777777" w:rsidR="000970DA" w:rsidRDefault="000970DA" w:rsidP="00176A59">
      <w:pPr>
        <w:jc w:val="both"/>
      </w:pPr>
    </w:p>
    <w:p w14:paraId="4A85F843" w14:textId="229E033B" w:rsidR="00F62896" w:rsidRDefault="000970DA" w:rsidP="000970DA">
      <w:pPr>
        <w:jc w:val="both"/>
        <w:rPr>
          <w:rFonts w:ascii="Arial" w:hAnsi="Arial" w:cs="Arial"/>
          <w:sz w:val="20"/>
          <w:szCs w:val="20"/>
        </w:rPr>
      </w:pPr>
      <w:r>
        <w:rPr>
          <w:rFonts w:ascii="Arial" w:hAnsi="Arial" w:cs="Arial"/>
          <w:sz w:val="20"/>
          <w:szCs w:val="20"/>
        </w:rPr>
        <w:t>A la Contraloría de Bogotá, D.C., en la vigencia 20</w:t>
      </w:r>
      <w:r w:rsidR="002466DB">
        <w:rPr>
          <w:rFonts w:ascii="Arial" w:hAnsi="Arial" w:cs="Arial"/>
          <w:sz w:val="20"/>
          <w:szCs w:val="20"/>
        </w:rPr>
        <w:t>20</w:t>
      </w:r>
      <w:r>
        <w:rPr>
          <w:rFonts w:ascii="Arial" w:hAnsi="Arial" w:cs="Arial"/>
          <w:sz w:val="20"/>
          <w:szCs w:val="20"/>
        </w:rPr>
        <w:t>, le fueron adjudicados en su presupuesto inicial para la Unidad 01 con recursos del Distrito la suma de $</w:t>
      </w:r>
      <w:r w:rsidR="002466DB" w:rsidRPr="002466DB">
        <w:rPr>
          <w:rFonts w:ascii="Arial" w:hAnsi="Arial" w:cs="Arial"/>
          <w:sz w:val="20"/>
          <w:szCs w:val="20"/>
        </w:rPr>
        <w:t>166.560.081.000</w:t>
      </w:r>
      <w:r w:rsidRPr="00BB40C1">
        <w:rPr>
          <w:rFonts w:ascii="Arial" w:hAnsi="Arial" w:cs="Arial"/>
          <w:sz w:val="20"/>
          <w:szCs w:val="20"/>
        </w:rPr>
        <w:t>.00</w:t>
      </w:r>
      <w:r>
        <w:rPr>
          <w:rFonts w:ascii="Arial" w:hAnsi="Arial" w:cs="Arial"/>
          <w:sz w:val="20"/>
          <w:szCs w:val="20"/>
        </w:rPr>
        <w:t xml:space="preserve"> y con recursos Administrados (Arrendamientos) la suma de $</w:t>
      </w:r>
      <w:r w:rsidR="002466DB" w:rsidRPr="002466DB">
        <w:rPr>
          <w:rFonts w:ascii="Arial" w:hAnsi="Arial" w:cs="Arial"/>
          <w:sz w:val="20"/>
          <w:szCs w:val="20"/>
        </w:rPr>
        <w:t>1.156.350.000</w:t>
      </w:r>
      <w:r>
        <w:rPr>
          <w:rFonts w:ascii="Arial" w:hAnsi="Arial" w:cs="Arial"/>
          <w:sz w:val="20"/>
          <w:szCs w:val="20"/>
        </w:rPr>
        <w:t>.00</w:t>
      </w:r>
      <w:r w:rsidR="00D612A1">
        <w:rPr>
          <w:rFonts w:ascii="Arial" w:hAnsi="Arial" w:cs="Arial"/>
          <w:sz w:val="20"/>
          <w:szCs w:val="20"/>
        </w:rPr>
        <w:t>,</w:t>
      </w:r>
      <w:r>
        <w:rPr>
          <w:rFonts w:ascii="Arial" w:hAnsi="Arial" w:cs="Arial"/>
          <w:sz w:val="20"/>
          <w:szCs w:val="20"/>
        </w:rPr>
        <w:t xml:space="preserve"> y al mes de </w:t>
      </w:r>
      <w:r w:rsidR="006E113F">
        <w:rPr>
          <w:rFonts w:ascii="Arial" w:hAnsi="Arial" w:cs="Arial"/>
          <w:sz w:val="20"/>
          <w:szCs w:val="20"/>
          <w:lang w:val="es-419"/>
        </w:rPr>
        <w:t>febrero</w:t>
      </w:r>
      <w:r w:rsidR="006E113F">
        <w:rPr>
          <w:rFonts w:ascii="Arial" w:hAnsi="Arial" w:cs="Arial"/>
          <w:sz w:val="20"/>
          <w:szCs w:val="20"/>
        </w:rPr>
        <w:t xml:space="preserve"> se rea</w:t>
      </w:r>
      <w:r w:rsidR="00D612A1">
        <w:rPr>
          <w:rFonts w:ascii="Arial" w:hAnsi="Arial" w:cs="Arial"/>
          <w:sz w:val="20"/>
          <w:szCs w:val="20"/>
        </w:rPr>
        <w:t>li</w:t>
      </w:r>
      <w:r w:rsidR="006E113F">
        <w:rPr>
          <w:rFonts w:ascii="Arial" w:hAnsi="Arial" w:cs="Arial"/>
          <w:sz w:val="20"/>
          <w:szCs w:val="20"/>
          <w:lang w:val="es-419"/>
        </w:rPr>
        <w:t>zaron</w:t>
      </w:r>
      <w:r>
        <w:rPr>
          <w:rFonts w:ascii="Arial" w:hAnsi="Arial" w:cs="Arial"/>
          <w:sz w:val="20"/>
          <w:szCs w:val="20"/>
        </w:rPr>
        <w:t xml:space="preserve"> traslado</w:t>
      </w:r>
      <w:r w:rsidR="006E113F">
        <w:rPr>
          <w:rFonts w:ascii="Arial" w:hAnsi="Arial" w:cs="Arial"/>
          <w:sz w:val="20"/>
          <w:szCs w:val="20"/>
          <w:lang w:val="es-419"/>
        </w:rPr>
        <w:t>s</w:t>
      </w:r>
      <w:r>
        <w:rPr>
          <w:rFonts w:ascii="Arial" w:hAnsi="Arial" w:cs="Arial"/>
          <w:sz w:val="20"/>
          <w:szCs w:val="20"/>
        </w:rPr>
        <w:t xml:space="preserve"> presupuestal</w:t>
      </w:r>
      <w:r w:rsidR="006E113F">
        <w:rPr>
          <w:rFonts w:ascii="Arial" w:hAnsi="Arial" w:cs="Arial"/>
          <w:sz w:val="20"/>
          <w:szCs w:val="20"/>
          <w:lang w:val="es-419"/>
        </w:rPr>
        <w:t>es</w:t>
      </w:r>
      <w:r>
        <w:rPr>
          <w:rFonts w:ascii="Arial" w:hAnsi="Arial" w:cs="Arial"/>
          <w:sz w:val="20"/>
          <w:szCs w:val="20"/>
        </w:rPr>
        <w:t xml:space="preserve"> por </w:t>
      </w:r>
      <w:r w:rsidR="006E113F">
        <w:rPr>
          <w:rFonts w:ascii="Arial" w:hAnsi="Arial" w:cs="Arial"/>
          <w:sz w:val="20"/>
          <w:szCs w:val="20"/>
          <w:lang w:val="es-419"/>
        </w:rPr>
        <w:t xml:space="preserve">un </w:t>
      </w:r>
      <w:r>
        <w:rPr>
          <w:rFonts w:ascii="Arial" w:hAnsi="Arial" w:cs="Arial"/>
          <w:sz w:val="20"/>
          <w:szCs w:val="20"/>
        </w:rPr>
        <w:t>valor</w:t>
      </w:r>
      <w:r w:rsidR="006E113F">
        <w:rPr>
          <w:rFonts w:ascii="Arial" w:hAnsi="Arial" w:cs="Arial"/>
          <w:sz w:val="20"/>
          <w:szCs w:val="20"/>
          <w:lang w:val="es-419"/>
        </w:rPr>
        <w:t xml:space="preserve"> acumulado</w:t>
      </w:r>
      <w:r>
        <w:rPr>
          <w:rFonts w:ascii="Arial" w:hAnsi="Arial" w:cs="Arial"/>
          <w:sz w:val="20"/>
          <w:szCs w:val="20"/>
        </w:rPr>
        <w:t xml:space="preserve"> </w:t>
      </w:r>
      <w:r w:rsidRPr="00C06470">
        <w:rPr>
          <w:rFonts w:ascii="Arial" w:hAnsi="Arial" w:cs="Arial"/>
          <w:sz w:val="20"/>
          <w:szCs w:val="20"/>
        </w:rPr>
        <w:t>de $</w:t>
      </w:r>
      <w:r w:rsidR="006E113F" w:rsidRPr="006E113F">
        <w:rPr>
          <w:rFonts w:ascii="Arial" w:hAnsi="Arial" w:cs="Arial"/>
          <w:color w:val="000000"/>
          <w:sz w:val="20"/>
          <w:szCs w:val="20"/>
        </w:rPr>
        <w:t>801.235.000</w:t>
      </w:r>
      <w:r w:rsidR="00DA369A">
        <w:rPr>
          <w:rFonts w:ascii="Arial" w:hAnsi="Arial" w:cs="Arial"/>
          <w:color w:val="000000"/>
          <w:sz w:val="20"/>
          <w:szCs w:val="20"/>
        </w:rPr>
        <w:t>.00</w:t>
      </w:r>
      <w:r w:rsidRPr="00C06470">
        <w:rPr>
          <w:rFonts w:ascii="Calibri" w:hAnsi="Calibri"/>
          <w:color w:val="000000"/>
          <w:sz w:val="22"/>
          <w:szCs w:val="22"/>
        </w:rPr>
        <w:t>,</w:t>
      </w:r>
      <w:r>
        <w:rPr>
          <w:rFonts w:ascii="Calibri" w:hAnsi="Calibri"/>
          <w:color w:val="000000"/>
          <w:sz w:val="22"/>
          <w:szCs w:val="22"/>
        </w:rPr>
        <w:t xml:space="preserve"> </w:t>
      </w:r>
      <w:r>
        <w:rPr>
          <w:rFonts w:ascii="Arial" w:hAnsi="Arial" w:cs="Arial"/>
          <w:sz w:val="20"/>
          <w:szCs w:val="20"/>
        </w:rPr>
        <w:t xml:space="preserve">para financiar rubros de </w:t>
      </w:r>
      <w:r w:rsidR="002466DB">
        <w:rPr>
          <w:rFonts w:ascii="Arial" w:hAnsi="Arial" w:cs="Arial"/>
          <w:sz w:val="20"/>
          <w:szCs w:val="20"/>
        </w:rPr>
        <w:t>Gastos de Personal</w:t>
      </w:r>
      <w:r w:rsidR="009B0C54">
        <w:rPr>
          <w:rFonts w:ascii="Arial" w:hAnsi="Arial" w:cs="Arial"/>
          <w:sz w:val="20"/>
          <w:szCs w:val="20"/>
        </w:rPr>
        <w:t xml:space="preserve"> y de Adquisición</w:t>
      </w:r>
      <w:r w:rsidR="009B0C54">
        <w:rPr>
          <w:rFonts w:ascii="Arial" w:hAnsi="Arial" w:cs="Arial"/>
          <w:sz w:val="20"/>
          <w:szCs w:val="20"/>
          <w:lang w:val="es-419"/>
        </w:rPr>
        <w:t xml:space="preserve"> de Bienes y Servicios (Cajas Menores).</w:t>
      </w:r>
      <w:r>
        <w:rPr>
          <w:rFonts w:ascii="Arial" w:hAnsi="Arial" w:cs="Arial"/>
          <w:sz w:val="20"/>
          <w:szCs w:val="20"/>
        </w:rPr>
        <w:t xml:space="preserve"> </w:t>
      </w:r>
    </w:p>
    <w:p w14:paraId="4D287E39" w14:textId="77777777" w:rsidR="007717FD" w:rsidRDefault="007717FD" w:rsidP="000970DA">
      <w:pPr>
        <w:jc w:val="both"/>
        <w:rPr>
          <w:rFonts w:ascii="Arial" w:hAnsi="Arial" w:cs="Arial"/>
          <w:sz w:val="20"/>
          <w:szCs w:val="20"/>
        </w:rPr>
      </w:pPr>
    </w:p>
    <w:p w14:paraId="11D34A36" w14:textId="1DA30748" w:rsidR="000970DA" w:rsidRPr="009B0C54" w:rsidRDefault="000970DA" w:rsidP="00D612A1">
      <w:pPr>
        <w:jc w:val="both"/>
        <w:rPr>
          <w:rFonts w:ascii="Arial" w:hAnsi="Arial" w:cs="Arial"/>
          <w:sz w:val="20"/>
          <w:szCs w:val="20"/>
          <w:lang w:val="es-419"/>
        </w:rPr>
      </w:pPr>
      <w:r>
        <w:rPr>
          <w:rFonts w:ascii="Arial" w:hAnsi="Arial" w:cs="Arial"/>
          <w:sz w:val="20"/>
          <w:szCs w:val="20"/>
        </w:rPr>
        <w:t xml:space="preserve">Los traslados mencionados en párrafo anterior debieron realizarse por cuanto </w:t>
      </w:r>
      <w:r w:rsidR="00D612A1">
        <w:rPr>
          <w:rFonts w:ascii="Arial" w:hAnsi="Arial" w:cs="Arial"/>
          <w:sz w:val="20"/>
          <w:szCs w:val="20"/>
        </w:rPr>
        <w:t xml:space="preserve">en </w:t>
      </w:r>
      <w:r>
        <w:rPr>
          <w:rFonts w:ascii="Arial" w:hAnsi="Arial" w:cs="Arial"/>
          <w:sz w:val="20"/>
          <w:szCs w:val="20"/>
        </w:rPr>
        <w:t>el presupuesto inicial asignado para la vigencia</w:t>
      </w:r>
      <w:r w:rsidR="00D612A1">
        <w:rPr>
          <w:rFonts w:ascii="Arial" w:hAnsi="Arial" w:cs="Arial"/>
          <w:sz w:val="20"/>
          <w:szCs w:val="20"/>
        </w:rPr>
        <w:t>,</w:t>
      </w:r>
      <w:r>
        <w:rPr>
          <w:rFonts w:ascii="Arial" w:hAnsi="Arial" w:cs="Arial"/>
          <w:sz w:val="20"/>
          <w:szCs w:val="20"/>
        </w:rPr>
        <w:t xml:space="preserve"> </w:t>
      </w:r>
      <w:r w:rsidR="00D612A1">
        <w:rPr>
          <w:rFonts w:ascii="Arial" w:hAnsi="Arial" w:cs="Arial"/>
          <w:sz w:val="20"/>
          <w:szCs w:val="20"/>
        </w:rPr>
        <w:t xml:space="preserve">la SHD no incluyó los rubros de </w:t>
      </w:r>
      <w:r w:rsidR="00D612A1" w:rsidRPr="00D612A1">
        <w:rPr>
          <w:rFonts w:ascii="Arial" w:hAnsi="Arial" w:cs="Arial"/>
          <w:sz w:val="20"/>
          <w:szCs w:val="20"/>
        </w:rPr>
        <w:t>3-1-1-01-01-01-0002</w:t>
      </w:r>
      <w:r w:rsidR="00D612A1">
        <w:rPr>
          <w:rFonts w:ascii="Arial" w:hAnsi="Arial" w:cs="Arial"/>
          <w:sz w:val="20"/>
          <w:szCs w:val="20"/>
        </w:rPr>
        <w:t xml:space="preserve"> </w:t>
      </w:r>
      <w:r w:rsidR="00D612A1" w:rsidRPr="00D612A1">
        <w:rPr>
          <w:rFonts w:ascii="Arial" w:hAnsi="Arial" w:cs="Arial"/>
          <w:sz w:val="20"/>
          <w:szCs w:val="20"/>
        </w:rPr>
        <w:t>Auxilio de maternidad y paternidad</w:t>
      </w:r>
      <w:r w:rsidR="00D612A1">
        <w:rPr>
          <w:rFonts w:ascii="Arial" w:hAnsi="Arial" w:cs="Arial"/>
          <w:sz w:val="20"/>
          <w:szCs w:val="20"/>
        </w:rPr>
        <w:t xml:space="preserve"> y </w:t>
      </w:r>
      <w:r w:rsidR="00D612A1" w:rsidRPr="00D612A1">
        <w:rPr>
          <w:rFonts w:ascii="Arial" w:hAnsi="Arial" w:cs="Arial"/>
          <w:sz w:val="20"/>
          <w:szCs w:val="20"/>
        </w:rPr>
        <w:t>3-1-1-01-01-01-0003</w:t>
      </w:r>
      <w:r w:rsidR="00D612A1" w:rsidRPr="00D612A1">
        <w:rPr>
          <w:rFonts w:ascii="Arial" w:hAnsi="Arial" w:cs="Arial"/>
          <w:sz w:val="20"/>
          <w:szCs w:val="20"/>
        </w:rPr>
        <w:tab/>
        <w:t>Auxilio de incapacidad</w:t>
      </w:r>
      <w:r w:rsidR="009B0C54">
        <w:rPr>
          <w:rFonts w:ascii="Arial" w:hAnsi="Arial" w:cs="Arial"/>
          <w:sz w:val="20"/>
          <w:szCs w:val="20"/>
        </w:rPr>
        <w:t xml:space="preserve"> y adem</w:t>
      </w:r>
      <w:r w:rsidR="009B0C54">
        <w:rPr>
          <w:rFonts w:ascii="Arial" w:hAnsi="Arial" w:cs="Arial"/>
          <w:sz w:val="20"/>
          <w:szCs w:val="20"/>
          <w:lang w:val="es-419"/>
        </w:rPr>
        <w:t>ás porque al tener más conocimiento del nuevo catálogo presupuestal, se determinó que en las cajas menores se debían incluír otros rubros que no se tuvieron en cuenta en la vigencia 2019.</w:t>
      </w:r>
    </w:p>
    <w:p w14:paraId="1CDD5406" w14:textId="77777777" w:rsidR="007717FD" w:rsidRDefault="007717FD" w:rsidP="000970DA">
      <w:pPr>
        <w:jc w:val="both"/>
        <w:rPr>
          <w:rFonts w:ascii="Arial" w:hAnsi="Arial" w:cs="Arial"/>
          <w:sz w:val="20"/>
          <w:szCs w:val="20"/>
        </w:rPr>
      </w:pPr>
    </w:p>
    <w:p w14:paraId="6287CA80" w14:textId="123D853E" w:rsidR="000970DA" w:rsidRDefault="000970DA" w:rsidP="000F3E34">
      <w:pPr>
        <w:jc w:val="both"/>
        <w:rPr>
          <w:rFonts w:ascii="Arial" w:hAnsi="Arial" w:cs="Arial"/>
          <w:sz w:val="20"/>
          <w:szCs w:val="20"/>
        </w:rPr>
      </w:pPr>
      <w:r>
        <w:rPr>
          <w:rFonts w:ascii="Arial" w:hAnsi="Arial" w:cs="Arial"/>
          <w:sz w:val="20"/>
          <w:szCs w:val="20"/>
        </w:rPr>
        <w:t>Con relación al presupuesto de la Unidad 02, el valor asignado para la vigencia fiscal 20</w:t>
      </w:r>
      <w:r w:rsidR="000F3E34">
        <w:rPr>
          <w:rFonts w:ascii="Arial" w:hAnsi="Arial" w:cs="Arial"/>
          <w:sz w:val="20"/>
          <w:szCs w:val="20"/>
        </w:rPr>
        <w:t>20</w:t>
      </w:r>
      <w:r>
        <w:rPr>
          <w:rFonts w:ascii="Arial" w:hAnsi="Arial" w:cs="Arial"/>
          <w:sz w:val="20"/>
          <w:szCs w:val="20"/>
        </w:rPr>
        <w:t>, fue de $</w:t>
      </w:r>
      <w:r w:rsidR="000F3E34" w:rsidRPr="000F3E34">
        <w:rPr>
          <w:rFonts w:ascii="Arial" w:hAnsi="Arial" w:cs="Arial"/>
          <w:sz w:val="20"/>
          <w:szCs w:val="20"/>
        </w:rPr>
        <w:t>658.680.000</w:t>
      </w:r>
      <w:r>
        <w:rPr>
          <w:rFonts w:ascii="Arial" w:hAnsi="Arial" w:cs="Arial"/>
          <w:sz w:val="20"/>
          <w:szCs w:val="20"/>
        </w:rPr>
        <w:t>.</w:t>
      </w:r>
      <w:r w:rsidRPr="005504D1">
        <w:rPr>
          <w:rFonts w:ascii="Arial" w:hAnsi="Arial" w:cs="Arial"/>
          <w:sz w:val="20"/>
          <w:szCs w:val="20"/>
        </w:rPr>
        <w:t>00</w:t>
      </w:r>
      <w:r>
        <w:rPr>
          <w:rFonts w:ascii="Arial" w:hAnsi="Arial" w:cs="Arial"/>
          <w:sz w:val="20"/>
          <w:szCs w:val="20"/>
        </w:rPr>
        <w:t xml:space="preserve"> y al mes de </w:t>
      </w:r>
      <w:r w:rsidR="009B0C54">
        <w:rPr>
          <w:rFonts w:ascii="Arial" w:hAnsi="Arial" w:cs="Arial"/>
          <w:sz w:val="20"/>
          <w:szCs w:val="20"/>
          <w:lang w:val="es-419"/>
        </w:rPr>
        <w:t xml:space="preserve">febrero </w:t>
      </w:r>
      <w:r>
        <w:rPr>
          <w:rFonts w:ascii="Arial" w:hAnsi="Arial" w:cs="Arial"/>
          <w:sz w:val="20"/>
          <w:szCs w:val="20"/>
        </w:rPr>
        <w:t>se</w:t>
      </w:r>
      <w:r w:rsidR="009B0C54">
        <w:rPr>
          <w:rFonts w:ascii="Arial" w:hAnsi="Arial" w:cs="Arial"/>
          <w:sz w:val="20"/>
          <w:szCs w:val="20"/>
          <w:lang w:val="es-419"/>
        </w:rPr>
        <w:t xml:space="preserve"> </w:t>
      </w:r>
      <w:r>
        <w:rPr>
          <w:rFonts w:ascii="Arial" w:hAnsi="Arial" w:cs="Arial"/>
          <w:sz w:val="20"/>
          <w:szCs w:val="20"/>
        </w:rPr>
        <w:t>realiz</w:t>
      </w:r>
      <w:r w:rsidR="009B0C54">
        <w:rPr>
          <w:rFonts w:ascii="Arial" w:hAnsi="Arial" w:cs="Arial"/>
          <w:sz w:val="20"/>
          <w:szCs w:val="20"/>
          <w:lang w:val="es-419"/>
        </w:rPr>
        <w:t>ó un</w:t>
      </w:r>
      <w:r w:rsidR="000F3E34">
        <w:rPr>
          <w:rFonts w:ascii="Arial" w:hAnsi="Arial" w:cs="Arial"/>
          <w:sz w:val="20"/>
          <w:szCs w:val="20"/>
        </w:rPr>
        <w:t xml:space="preserve"> traslado presupuestal</w:t>
      </w:r>
      <w:r w:rsidR="009B0C54">
        <w:rPr>
          <w:rFonts w:ascii="Arial" w:hAnsi="Arial" w:cs="Arial"/>
          <w:sz w:val="20"/>
          <w:szCs w:val="20"/>
          <w:lang w:val="es-419"/>
        </w:rPr>
        <w:t xml:space="preserve"> por valor de </w:t>
      </w:r>
      <w:r w:rsidR="007544C6">
        <w:rPr>
          <w:rFonts w:ascii="Arial" w:hAnsi="Arial" w:cs="Arial"/>
          <w:sz w:val="20"/>
          <w:szCs w:val="20"/>
          <w:lang w:val="es-419"/>
        </w:rPr>
        <w:t>$57.500.000.00</w:t>
      </w:r>
      <w:r w:rsidR="000F3E34">
        <w:rPr>
          <w:rFonts w:ascii="Arial" w:hAnsi="Arial" w:cs="Arial"/>
          <w:sz w:val="20"/>
          <w:szCs w:val="20"/>
        </w:rPr>
        <w:t>.</w:t>
      </w:r>
    </w:p>
    <w:p w14:paraId="71ED1C61" w14:textId="77777777" w:rsidR="007717FD" w:rsidRDefault="007717FD" w:rsidP="000970DA">
      <w:pPr>
        <w:jc w:val="both"/>
        <w:rPr>
          <w:rFonts w:ascii="Arial" w:hAnsi="Arial" w:cs="Arial"/>
          <w:sz w:val="20"/>
          <w:szCs w:val="20"/>
        </w:rPr>
      </w:pPr>
    </w:p>
    <w:p w14:paraId="0E706C5E" w14:textId="77777777" w:rsidR="000970DA" w:rsidRDefault="000970DA" w:rsidP="000970DA">
      <w:pPr>
        <w:jc w:val="both"/>
        <w:rPr>
          <w:rFonts w:ascii="Arial" w:hAnsi="Arial" w:cs="Arial"/>
          <w:sz w:val="20"/>
          <w:szCs w:val="20"/>
        </w:rPr>
      </w:pPr>
      <w:r>
        <w:rPr>
          <w:rFonts w:ascii="Arial" w:hAnsi="Arial" w:cs="Arial"/>
          <w:sz w:val="20"/>
          <w:szCs w:val="20"/>
        </w:rPr>
        <w:t>La ejecución presupuestal de la Contraloría de Bogotá, D.C., se realiza de acuerdo con los lineamientos establecidos por la Secretaria de Hacienda Distrital y se ha venido ejecutando atendiendo las diferentes necesidades institucionales y de acuerdo con la normatividad vigente.</w:t>
      </w:r>
    </w:p>
    <w:p w14:paraId="09F9F9CA" w14:textId="77777777" w:rsidR="000970DA" w:rsidRDefault="000970DA" w:rsidP="000970DA">
      <w:pPr>
        <w:jc w:val="both"/>
        <w:rPr>
          <w:rFonts w:ascii="Arial" w:hAnsi="Arial" w:cs="Arial"/>
          <w:sz w:val="20"/>
          <w:szCs w:val="20"/>
        </w:rPr>
      </w:pPr>
    </w:p>
    <w:p w14:paraId="0434BCC7" w14:textId="007AAD8E" w:rsidR="000970DA" w:rsidRDefault="000970DA" w:rsidP="000970DA">
      <w:pPr>
        <w:jc w:val="both"/>
        <w:rPr>
          <w:rFonts w:ascii="Arial" w:hAnsi="Arial" w:cs="Arial"/>
          <w:sz w:val="20"/>
          <w:szCs w:val="20"/>
        </w:rPr>
      </w:pPr>
      <w:r w:rsidRPr="00933711">
        <w:rPr>
          <w:rFonts w:ascii="Arial" w:hAnsi="Arial" w:cs="Arial"/>
          <w:sz w:val="20"/>
          <w:szCs w:val="20"/>
        </w:rPr>
        <w:t>Así mismo, los ingresos que conforman el presupuesto de la Contraloría de Bogotá, D.C., vigencia 20</w:t>
      </w:r>
      <w:r w:rsidR="00F9537F">
        <w:rPr>
          <w:rFonts w:ascii="Arial" w:hAnsi="Arial" w:cs="Arial"/>
          <w:sz w:val="20"/>
          <w:szCs w:val="20"/>
        </w:rPr>
        <w:t>20</w:t>
      </w:r>
      <w:r w:rsidRPr="00933711">
        <w:rPr>
          <w:rFonts w:ascii="Arial" w:hAnsi="Arial" w:cs="Arial"/>
          <w:sz w:val="20"/>
          <w:szCs w:val="20"/>
        </w:rPr>
        <w:t>, para las dos unidades ejecutoras, provi</w:t>
      </w:r>
      <w:r>
        <w:rPr>
          <w:rFonts w:ascii="Arial" w:hAnsi="Arial" w:cs="Arial"/>
          <w:sz w:val="20"/>
          <w:szCs w:val="20"/>
        </w:rPr>
        <w:t>enen</w:t>
      </w:r>
      <w:r w:rsidRPr="00933711">
        <w:rPr>
          <w:rFonts w:ascii="Arial" w:hAnsi="Arial" w:cs="Arial"/>
          <w:sz w:val="20"/>
          <w:szCs w:val="20"/>
        </w:rPr>
        <w:t xml:space="preserve"> del presupuesto de la administración central que se trasladan mediante  transferencias de conformidad con la programación del Plan Anual de Caja PAC y de los recursos propios generados por cánones de arrendamiento de los pisos 33, 34, 35, 36, 37 y sus aparcaderos marcados con los números 14,15,16,17,18,19,20,21,22,23,37,38 y 53, ubicados en el Edificio de Avianca, distinguido con la nomenclatura (6-38 y 6-66) de la calle 16</w:t>
      </w:r>
      <w:r>
        <w:rPr>
          <w:rFonts w:ascii="Arial" w:hAnsi="Arial" w:cs="Arial"/>
          <w:sz w:val="20"/>
          <w:szCs w:val="20"/>
        </w:rPr>
        <w:t>.</w:t>
      </w:r>
    </w:p>
    <w:p w14:paraId="56E4EF69" w14:textId="77777777" w:rsidR="00447568" w:rsidRDefault="00447568" w:rsidP="000970DA">
      <w:pPr>
        <w:jc w:val="center"/>
        <w:rPr>
          <w:rFonts w:ascii="Arial" w:hAnsi="Arial" w:cs="Arial"/>
          <w:b/>
          <w:sz w:val="20"/>
          <w:szCs w:val="20"/>
        </w:rPr>
      </w:pPr>
    </w:p>
    <w:p w14:paraId="1A968091" w14:textId="77777777" w:rsidR="000970DA" w:rsidRDefault="000970DA" w:rsidP="000970DA">
      <w:pPr>
        <w:jc w:val="center"/>
        <w:rPr>
          <w:rFonts w:ascii="Arial" w:hAnsi="Arial" w:cs="Arial"/>
          <w:b/>
          <w:sz w:val="20"/>
          <w:szCs w:val="20"/>
        </w:rPr>
      </w:pPr>
      <w:r w:rsidRPr="000A0405">
        <w:rPr>
          <w:rFonts w:ascii="Arial" w:hAnsi="Arial" w:cs="Arial"/>
          <w:b/>
          <w:sz w:val="20"/>
          <w:szCs w:val="20"/>
        </w:rPr>
        <w:t>Cuadro No. 02</w:t>
      </w:r>
    </w:p>
    <w:p w14:paraId="1ACEF340" w14:textId="77777777" w:rsidR="000970DA" w:rsidRPr="00440038" w:rsidRDefault="000970DA" w:rsidP="000970DA">
      <w:pPr>
        <w:jc w:val="center"/>
        <w:rPr>
          <w:b/>
          <w:noProof/>
          <w:sz w:val="16"/>
          <w:szCs w:val="16"/>
          <w:lang w:eastAsia="es-CO"/>
        </w:rPr>
      </w:pPr>
    </w:p>
    <w:p w14:paraId="1056970D" w14:textId="77777777" w:rsidR="000970DA" w:rsidRDefault="000970DA" w:rsidP="000970DA">
      <w:pPr>
        <w:jc w:val="center"/>
        <w:rPr>
          <w:rFonts w:ascii="Arial" w:hAnsi="Arial" w:cs="Arial"/>
          <w:b/>
          <w:sz w:val="16"/>
          <w:szCs w:val="16"/>
        </w:rPr>
      </w:pPr>
      <w:r w:rsidRPr="00440038">
        <w:rPr>
          <w:rFonts w:ascii="Arial" w:hAnsi="Arial" w:cs="Arial"/>
          <w:b/>
          <w:sz w:val="16"/>
          <w:szCs w:val="16"/>
        </w:rPr>
        <w:t>INFORME PRESUPUESTO CONTRALORÍA DE BOGOTÁ, D.C.</w:t>
      </w:r>
    </w:p>
    <w:p w14:paraId="7DD4EB48" w14:textId="77777777" w:rsidR="00B01813" w:rsidRPr="00440038" w:rsidRDefault="00B01813" w:rsidP="000970DA">
      <w:pPr>
        <w:jc w:val="center"/>
        <w:rPr>
          <w:rFonts w:ascii="Arial" w:hAnsi="Arial" w:cs="Arial"/>
          <w:b/>
          <w:sz w:val="16"/>
          <w:szCs w:val="16"/>
        </w:rPr>
      </w:pPr>
    </w:p>
    <w:p w14:paraId="64ED750F" w14:textId="2F294DF5" w:rsidR="000970DA" w:rsidRPr="00440038" w:rsidRDefault="000970DA" w:rsidP="000970DA">
      <w:pPr>
        <w:jc w:val="center"/>
        <w:rPr>
          <w:rFonts w:ascii="Arial" w:hAnsi="Arial" w:cs="Arial"/>
          <w:b/>
          <w:sz w:val="16"/>
          <w:szCs w:val="16"/>
        </w:rPr>
      </w:pPr>
      <w:r w:rsidRPr="00440038">
        <w:rPr>
          <w:rFonts w:ascii="Arial" w:hAnsi="Arial" w:cs="Arial"/>
          <w:b/>
          <w:sz w:val="16"/>
          <w:szCs w:val="16"/>
        </w:rPr>
        <w:t xml:space="preserve">EJECUCION DE GASTOS A </w:t>
      </w:r>
      <w:r w:rsidR="007544C6">
        <w:rPr>
          <w:rFonts w:ascii="Arial" w:hAnsi="Arial" w:cs="Arial"/>
          <w:b/>
          <w:sz w:val="16"/>
          <w:szCs w:val="16"/>
          <w:lang w:val="es-419"/>
        </w:rPr>
        <w:t>29</w:t>
      </w:r>
      <w:r w:rsidRPr="00440038">
        <w:rPr>
          <w:rFonts w:ascii="Arial" w:hAnsi="Arial" w:cs="Arial"/>
          <w:b/>
          <w:sz w:val="16"/>
          <w:szCs w:val="16"/>
        </w:rPr>
        <w:t xml:space="preserve"> DE </w:t>
      </w:r>
      <w:r w:rsidR="007544C6">
        <w:rPr>
          <w:rFonts w:ascii="Arial" w:hAnsi="Arial" w:cs="Arial"/>
          <w:b/>
          <w:sz w:val="16"/>
          <w:szCs w:val="16"/>
          <w:lang w:val="es-419"/>
        </w:rPr>
        <w:t>FEBRERO</w:t>
      </w:r>
      <w:r w:rsidRPr="00440038">
        <w:rPr>
          <w:rFonts w:ascii="Arial" w:hAnsi="Arial" w:cs="Arial"/>
          <w:b/>
          <w:sz w:val="16"/>
          <w:szCs w:val="16"/>
        </w:rPr>
        <w:t xml:space="preserve"> DE 20</w:t>
      </w:r>
      <w:r w:rsidR="00F9537F">
        <w:rPr>
          <w:rFonts w:ascii="Arial" w:hAnsi="Arial" w:cs="Arial"/>
          <w:b/>
          <w:sz w:val="16"/>
          <w:szCs w:val="16"/>
        </w:rPr>
        <w:t>20</w:t>
      </w:r>
    </w:p>
    <w:p w14:paraId="04B0A827" w14:textId="77777777" w:rsidR="000970DA" w:rsidRPr="00440038" w:rsidRDefault="000970DA" w:rsidP="000970DA">
      <w:pPr>
        <w:jc w:val="center"/>
        <w:rPr>
          <w:rFonts w:ascii="Arial" w:hAnsi="Arial" w:cs="Arial"/>
          <w:b/>
          <w:sz w:val="16"/>
          <w:szCs w:val="16"/>
        </w:rPr>
      </w:pPr>
    </w:p>
    <w:p w14:paraId="082FA2A2" w14:textId="77777777" w:rsidR="000970DA" w:rsidRDefault="000970DA" w:rsidP="000970DA">
      <w:pPr>
        <w:jc w:val="center"/>
        <w:rPr>
          <w:rFonts w:ascii="Arial" w:hAnsi="Arial" w:cs="Arial"/>
          <w:b/>
          <w:sz w:val="16"/>
          <w:szCs w:val="16"/>
        </w:rPr>
      </w:pPr>
      <w:r w:rsidRPr="00440038">
        <w:rPr>
          <w:rFonts w:ascii="Arial" w:hAnsi="Arial" w:cs="Arial"/>
          <w:b/>
          <w:sz w:val="16"/>
          <w:szCs w:val="16"/>
        </w:rPr>
        <w:t>GASTOS E INVERSIONES UNIDAD 01 y 02</w:t>
      </w:r>
    </w:p>
    <w:p w14:paraId="267ED8C0" w14:textId="77777777" w:rsidR="000970DA" w:rsidRDefault="000970DA" w:rsidP="000970DA">
      <w:pPr>
        <w:jc w:val="center"/>
        <w:rPr>
          <w:rFonts w:ascii="Arial" w:hAnsi="Arial" w:cs="Arial"/>
          <w:b/>
          <w:sz w:val="16"/>
          <w:szCs w:val="16"/>
        </w:rPr>
      </w:pPr>
    </w:p>
    <w:p w14:paraId="0DB0C121" w14:textId="77777777" w:rsidR="00DF7A0F" w:rsidRDefault="00DF7A0F" w:rsidP="000970DA">
      <w:pPr>
        <w:jc w:val="center"/>
        <w:rPr>
          <w:rFonts w:ascii="Arial" w:hAnsi="Arial" w:cs="Arial"/>
          <w:b/>
          <w:sz w:val="16"/>
          <w:szCs w:val="16"/>
        </w:rPr>
      </w:pPr>
    </w:p>
    <w:p w14:paraId="780DD548" w14:textId="762792BC" w:rsidR="00DF7A0F" w:rsidRDefault="0094442A" w:rsidP="000970DA">
      <w:pPr>
        <w:jc w:val="center"/>
        <w:rPr>
          <w:rFonts w:ascii="Arial" w:hAnsi="Arial" w:cs="Arial"/>
          <w:b/>
          <w:sz w:val="16"/>
          <w:szCs w:val="16"/>
        </w:rPr>
      </w:pPr>
      <w:r w:rsidRPr="0094442A">
        <w:drawing>
          <wp:inline distT="0" distB="0" distL="0" distR="0" wp14:anchorId="67352184" wp14:editId="1F19CDD3">
            <wp:extent cx="5612130" cy="1673860"/>
            <wp:effectExtent l="0" t="0" r="762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1673860"/>
                    </a:xfrm>
                    <a:prstGeom prst="rect">
                      <a:avLst/>
                    </a:prstGeom>
                  </pic:spPr>
                </pic:pic>
              </a:graphicData>
            </a:graphic>
          </wp:inline>
        </w:drawing>
      </w:r>
    </w:p>
    <w:p w14:paraId="505AA1B5" w14:textId="77777777" w:rsidR="00DF7A0F" w:rsidRDefault="00DF7A0F" w:rsidP="000970DA">
      <w:pPr>
        <w:jc w:val="center"/>
        <w:rPr>
          <w:rFonts w:ascii="Arial" w:hAnsi="Arial" w:cs="Arial"/>
          <w:b/>
          <w:sz w:val="16"/>
          <w:szCs w:val="16"/>
        </w:rPr>
      </w:pPr>
    </w:p>
    <w:p w14:paraId="389E74F4" w14:textId="77777777" w:rsidR="00DF7A0F" w:rsidRDefault="00DF7A0F" w:rsidP="000970DA">
      <w:pPr>
        <w:jc w:val="center"/>
        <w:rPr>
          <w:rFonts w:ascii="Arial" w:hAnsi="Arial" w:cs="Arial"/>
          <w:b/>
          <w:sz w:val="16"/>
          <w:szCs w:val="16"/>
        </w:rPr>
      </w:pPr>
    </w:p>
    <w:p w14:paraId="31F98830" w14:textId="77777777" w:rsidR="00DF7A0F" w:rsidRDefault="00DF7A0F" w:rsidP="000970DA">
      <w:pPr>
        <w:jc w:val="center"/>
        <w:rPr>
          <w:rFonts w:ascii="Arial" w:hAnsi="Arial" w:cs="Arial"/>
          <w:b/>
          <w:sz w:val="16"/>
          <w:szCs w:val="16"/>
        </w:rPr>
      </w:pPr>
    </w:p>
    <w:p w14:paraId="7CD20D27" w14:textId="77777777" w:rsidR="00A92513" w:rsidRDefault="00A92513" w:rsidP="000970DA">
      <w:pPr>
        <w:jc w:val="both"/>
        <w:rPr>
          <w:rFonts w:ascii="Arial" w:hAnsi="Arial" w:cs="Arial"/>
          <w:sz w:val="20"/>
          <w:szCs w:val="20"/>
        </w:rPr>
      </w:pPr>
    </w:p>
    <w:p w14:paraId="42D7535D" w14:textId="1576AD6F" w:rsidR="00B807C5" w:rsidRDefault="000970DA" w:rsidP="000970DA">
      <w:pPr>
        <w:jc w:val="both"/>
        <w:rPr>
          <w:rFonts w:ascii="Arial" w:hAnsi="Arial" w:cs="Arial"/>
          <w:sz w:val="20"/>
          <w:szCs w:val="20"/>
        </w:rPr>
      </w:pPr>
      <w:r>
        <w:rPr>
          <w:rFonts w:ascii="Arial" w:hAnsi="Arial" w:cs="Arial"/>
          <w:sz w:val="20"/>
          <w:szCs w:val="20"/>
        </w:rPr>
        <w:t xml:space="preserve">La composición del presupuesto está dada por: </w:t>
      </w:r>
      <w:r w:rsidRPr="00750893">
        <w:rPr>
          <w:rFonts w:ascii="Arial" w:hAnsi="Arial" w:cs="Arial"/>
          <w:sz w:val="20"/>
          <w:szCs w:val="20"/>
        </w:rPr>
        <w:t>Gastos de personal</w:t>
      </w:r>
      <w:r>
        <w:rPr>
          <w:rFonts w:ascii="Arial" w:hAnsi="Arial" w:cs="Arial"/>
          <w:sz w:val="20"/>
          <w:szCs w:val="20"/>
        </w:rPr>
        <w:t xml:space="preserve"> con el </w:t>
      </w:r>
      <w:r w:rsidR="007D355F">
        <w:rPr>
          <w:rFonts w:ascii="Arial" w:hAnsi="Arial" w:cs="Arial"/>
          <w:sz w:val="20"/>
          <w:szCs w:val="20"/>
        </w:rPr>
        <w:t>87.</w:t>
      </w:r>
      <w:r w:rsidR="002C488E" w:rsidRPr="002C488E">
        <w:rPr>
          <w:rFonts w:ascii="Arial" w:hAnsi="Arial" w:cs="Arial"/>
          <w:sz w:val="20"/>
          <w:szCs w:val="20"/>
        </w:rPr>
        <w:t>5</w:t>
      </w:r>
      <w:r w:rsidR="007D355F">
        <w:rPr>
          <w:rFonts w:ascii="Arial" w:hAnsi="Arial" w:cs="Arial"/>
          <w:sz w:val="20"/>
          <w:szCs w:val="20"/>
        </w:rPr>
        <w:t>4</w:t>
      </w:r>
      <w:r w:rsidR="002C488E" w:rsidRPr="002C488E">
        <w:rPr>
          <w:rFonts w:ascii="Arial" w:hAnsi="Arial" w:cs="Arial"/>
          <w:sz w:val="20"/>
          <w:szCs w:val="20"/>
        </w:rPr>
        <w:t>%</w:t>
      </w:r>
      <w:r w:rsidR="00AD1B5A">
        <w:rPr>
          <w:rFonts w:ascii="Arial" w:hAnsi="Arial" w:cs="Arial"/>
          <w:sz w:val="20"/>
          <w:szCs w:val="20"/>
        </w:rPr>
        <w:t xml:space="preserve">, </w:t>
      </w:r>
      <w:r w:rsidRPr="001C46D1">
        <w:rPr>
          <w:rFonts w:ascii="Arial" w:hAnsi="Arial" w:cs="Arial"/>
          <w:sz w:val="20"/>
          <w:szCs w:val="20"/>
        </w:rPr>
        <w:t>Adquisición de bienes y servicios</w:t>
      </w:r>
      <w:r>
        <w:rPr>
          <w:rFonts w:ascii="Arial" w:hAnsi="Arial" w:cs="Arial"/>
          <w:sz w:val="20"/>
          <w:szCs w:val="20"/>
        </w:rPr>
        <w:t xml:space="preserve"> con el </w:t>
      </w:r>
      <w:r w:rsidR="00BC05F7" w:rsidRPr="00BC05F7">
        <w:rPr>
          <w:rFonts w:ascii="Arial" w:hAnsi="Arial" w:cs="Arial"/>
          <w:sz w:val="20"/>
          <w:szCs w:val="20"/>
        </w:rPr>
        <w:t>6</w:t>
      </w:r>
      <w:r w:rsidR="007D355F">
        <w:rPr>
          <w:rFonts w:ascii="Arial" w:hAnsi="Arial" w:cs="Arial"/>
          <w:sz w:val="20"/>
          <w:szCs w:val="20"/>
        </w:rPr>
        <w:t>.</w:t>
      </w:r>
      <w:r w:rsidR="00BC05F7" w:rsidRPr="00BC05F7">
        <w:rPr>
          <w:rFonts w:ascii="Arial" w:hAnsi="Arial" w:cs="Arial"/>
          <w:sz w:val="20"/>
          <w:szCs w:val="20"/>
        </w:rPr>
        <w:t>9</w:t>
      </w:r>
      <w:r w:rsidR="007D355F">
        <w:rPr>
          <w:rFonts w:ascii="Arial" w:hAnsi="Arial" w:cs="Arial"/>
          <w:sz w:val="20"/>
          <w:szCs w:val="20"/>
        </w:rPr>
        <w:t>1</w:t>
      </w:r>
      <w:r w:rsidR="00BC05F7" w:rsidRPr="00BC05F7">
        <w:rPr>
          <w:rFonts w:ascii="Arial" w:hAnsi="Arial" w:cs="Arial"/>
          <w:sz w:val="20"/>
          <w:szCs w:val="20"/>
        </w:rPr>
        <w:t>%</w:t>
      </w:r>
      <w:r>
        <w:rPr>
          <w:rFonts w:ascii="Arial" w:hAnsi="Arial" w:cs="Arial"/>
          <w:sz w:val="20"/>
          <w:szCs w:val="20"/>
        </w:rPr>
        <w:t xml:space="preserve">, </w:t>
      </w:r>
      <w:r w:rsidRPr="00F72702">
        <w:rPr>
          <w:rFonts w:ascii="Arial" w:hAnsi="Arial" w:cs="Arial"/>
          <w:sz w:val="20"/>
          <w:szCs w:val="20"/>
        </w:rPr>
        <w:t>Gastos diversos</w:t>
      </w:r>
      <w:r>
        <w:rPr>
          <w:rFonts w:ascii="Arial" w:hAnsi="Arial" w:cs="Arial"/>
          <w:sz w:val="20"/>
          <w:szCs w:val="20"/>
        </w:rPr>
        <w:t xml:space="preserve"> con el </w:t>
      </w:r>
      <w:r w:rsidR="00DF77AA" w:rsidRPr="00DF77AA">
        <w:rPr>
          <w:rFonts w:ascii="Arial" w:hAnsi="Arial" w:cs="Arial"/>
          <w:sz w:val="20"/>
          <w:szCs w:val="20"/>
        </w:rPr>
        <w:t>0</w:t>
      </w:r>
      <w:r w:rsidR="00F66139">
        <w:rPr>
          <w:rFonts w:ascii="Arial" w:hAnsi="Arial" w:cs="Arial"/>
          <w:sz w:val="20"/>
          <w:szCs w:val="20"/>
        </w:rPr>
        <w:t>.</w:t>
      </w:r>
      <w:r w:rsidR="00DF77AA" w:rsidRPr="00DF77AA">
        <w:rPr>
          <w:rFonts w:ascii="Arial" w:hAnsi="Arial" w:cs="Arial"/>
          <w:sz w:val="20"/>
          <w:szCs w:val="20"/>
        </w:rPr>
        <w:t>04%</w:t>
      </w:r>
      <w:r>
        <w:rPr>
          <w:rFonts w:ascii="Arial" w:hAnsi="Arial" w:cs="Arial"/>
          <w:sz w:val="20"/>
          <w:szCs w:val="20"/>
        </w:rPr>
        <w:t xml:space="preserve">, </w:t>
      </w:r>
      <w:r w:rsidRPr="008A7D3F">
        <w:rPr>
          <w:rFonts w:ascii="Arial" w:hAnsi="Arial" w:cs="Arial"/>
          <w:sz w:val="20"/>
          <w:szCs w:val="20"/>
        </w:rPr>
        <w:t>Transferencias corrientes de funcionamiento</w:t>
      </w:r>
      <w:r>
        <w:rPr>
          <w:rFonts w:ascii="Arial" w:hAnsi="Arial" w:cs="Arial"/>
          <w:sz w:val="20"/>
          <w:szCs w:val="20"/>
        </w:rPr>
        <w:t xml:space="preserve"> con el </w:t>
      </w:r>
      <w:r w:rsidR="00F66139">
        <w:rPr>
          <w:rFonts w:ascii="Arial" w:hAnsi="Arial" w:cs="Arial"/>
          <w:sz w:val="20"/>
          <w:szCs w:val="20"/>
        </w:rPr>
        <w:t>0.01</w:t>
      </w:r>
      <w:r w:rsidR="00CA7800" w:rsidRPr="00CA7800">
        <w:rPr>
          <w:rFonts w:ascii="Arial" w:hAnsi="Arial" w:cs="Arial"/>
          <w:sz w:val="20"/>
          <w:szCs w:val="20"/>
        </w:rPr>
        <w:t>%</w:t>
      </w:r>
      <w:r>
        <w:rPr>
          <w:rFonts w:ascii="Arial" w:hAnsi="Arial" w:cs="Arial"/>
          <w:sz w:val="20"/>
          <w:szCs w:val="20"/>
        </w:rPr>
        <w:t xml:space="preserve"> e Inversión Directa con el </w:t>
      </w:r>
      <w:r w:rsidR="00F66139">
        <w:rPr>
          <w:rFonts w:ascii="Arial" w:hAnsi="Arial" w:cs="Arial"/>
          <w:sz w:val="20"/>
          <w:szCs w:val="20"/>
        </w:rPr>
        <w:t>5.50</w:t>
      </w:r>
      <w:r w:rsidR="00CA7800" w:rsidRPr="00CA7800">
        <w:rPr>
          <w:rFonts w:ascii="Arial" w:hAnsi="Arial" w:cs="Arial"/>
          <w:sz w:val="20"/>
          <w:szCs w:val="20"/>
        </w:rPr>
        <w:t>%</w:t>
      </w:r>
      <w:r>
        <w:rPr>
          <w:rFonts w:ascii="Arial" w:hAnsi="Arial" w:cs="Arial"/>
          <w:sz w:val="20"/>
          <w:szCs w:val="20"/>
        </w:rPr>
        <w:t>,</w:t>
      </w:r>
      <w:r w:rsidR="002B0361">
        <w:rPr>
          <w:rFonts w:ascii="Arial" w:hAnsi="Arial" w:cs="Arial"/>
          <w:sz w:val="20"/>
          <w:szCs w:val="20"/>
        </w:rPr>
        <w:t xml:space="preserve"> </w:t>
      </w:r>
      <w:r>
        <w:rPr>
          <w:rFonts w:ascii="Arial" w:hAnsi="Arial" w:cs="Arial"/>
          <w:sz w:val="20"/>
          <w:szCs w:val="20"/>
        </w:rPr>
        <w:t xml:space="preserve">con respecto al total del presupuesto definitivo. De esta participación por componentes, el nivel de ejecución al </w:t>
      </w:r>
      <w:r w:rsidR="00A92513">
        <w:rPr>
          <w:rFonts w:ascii="Arial" w:hAnsi="Arial" w:cs="Arial"/>
          <w:sz w:val="20"/>
          <w:szCs w:val="20"/>
          <w:lang w:val="es-419"/>
        </w:rPr>
        <w:t>29</w:t>
      </w:r>
      <w:r>
        <w:rPr>
          <w:rFonts w:ascii="Arial" w:hAnsi="Arial" w:cs="Arial"/>
          <w:sz w:val="20"/>
          <w:szCs w:val="20"/>
        </w:rPr>
        <w:t xml:space="preserve"> de </w:t>
      </w:r>
      <w:r w:rsidR="00A92513">
        <w:rPr>
          <w:rFonts w:ascii="Arial" w:hAnsi="Arial" w:cs="Arial"/>
          <w:sz w:val="20"/>
          <w:szCs w:val="20"/>
          <w:lang w:val="es-419"/>
        </w:rPr>
        <w:t>febrero</w:t>
      </w:r>
      <w:r>
        <w:rPr>
          <w:rFonts w:ascii="Arial" w:hAnsi="Arial" w:cs="Arial"/>
          <w:sz w:val="20"/>
          <w:szCs w:val="20"/>
        </w:rPr>
        <w:t xml:space="preserve"> de 20</w:t>
      </w:r>
      <w:r w:rsidR="00B807C5">
        <w:rPr>
          <w:rFonts w:ascii="Arial" w:hAnsi="Arial" w:cs="Arial"/>
          <w:sz w:val="20"/>
          <w:szCs w:val="20"/>
        </w:rPr>
        <w:t>20</w:t>
      </w:r>
      <w:r>
        <w:rPr>
          <w:rFonts w:ascii="Arial" w:hAnsi="Arial" w:cs="Arial"/>
          <w:sz w:val="20"/>
          <w:szCs w:val="20"/>
        </w:rPr>
        <w:t xml:space="preserve"> en</w:t>
      </w:r>
    </w:p>
    <w:p w14:paraId="18264D90" w14:textId="26061A73" w:rsidR="000970DA" w:rsidRDefault="000970DA" w:rsidP="000970DA">
      <w:pPr>
        <w:jc w:val="both"/>
        <w:rPr>
          <w:rFonts w:ascii="Arial" w:hAnsi="Arial" w:cs="Arial"/>
          <w:sz w:val="20"/>
          <w:szCs w:val="20"/>
        </w:rPr>
      </w:pPr>
      <w:r w:rsidRPr="00750893">
        <w:rPr>
          <w:rFonts w:ascii="Arial" w:hAnsi="Arial" w:cs="Arial"/>
          <w:sz w:val="20"/>
          <w:szCs w:val="20"/>
        </w:rPr>
        <w:t>Gastos de personal</w:t>
      </w:r>
      <w:r>
        <w:rPr>
          <w:rFonts w:ascii="Arial" w:hAnsi="Arial" w:cs="Arial"/>
          <w:sz w:val="20"/>
          <w:szCs w:val="20"/>
        </w:rPr>
        <w:t xml:space="preserve"> fue del </w:t>
      </w:r>
      <w:r w:rsidR="00DA590B">
        <w:rPr>
          <w:rFonts w:ascii="Arial" w:hAnsi="Arial" w:cs="Arial"/>
          <w:sz w:val="20"/>
          <w:szCs w:val="20"/>
          <w:lang w:val="es-419"/>
        </w:rPr>
        <w:t>15</w:t>
      </w:r>
      <w:r w:rsidR="00B807C5">
        <w:rPr>
          <w:rFonts w:ascii="Arial" w:hAnsi="Arial" w:cs="Arial"/>
          <w:sz w:val="20"/>
          <w:szCs w:val="20"/>
        </w:rPr>
        <w:t>.</w:t>
      </w:r>
      <w:r w:rsidR="00DA590B">
        <w:rPr>
          <w:rFonts w:ascii="Arial" w:hAnsi="Arial" w:cs="Arial"/>
          <w:sz w:val="20"/>
          <w:szCs w:val="20"/>
          <w:lang w:val="es-419"/>
        </w:rPr>
        <w:t>36</w:t>
      </w:r>
      <w:r w:rsidR="00273ACE" w:rsidRPr="00273ACE">
        <w:rPr>
          <w:rFonts w:ascii="Arial" w:hAnsi="Arial" w:cs="Arial"/>
          <w:sz w:val="20"/>
          <w:szCs w:val="20"/>
          <w:lang w:val="es-419"/>
        </w:rPr>
        <w:t>%</w:t>
      </w:r>
      <w:r>
        <w:rPr>
          <w:rFonts w:ascii="Arial" w:hAnsi="Arial" w:cs="Arial"/>
          <w:sz w:val="20"/>
          <w:szCs w:val="20"/>
        </w:rPr>
        <w:t xml:space="preserve">, </w:t>
      </w:r>
      <w:r w:rsidRPr="001C46D1">
        <w:rPr>
          <w:rFonts w:ascii="Arial" w:hAnsi="Arial" w:cs="Arial"/>
          <w:sz w:val="20"/>
          <w:szCs w:val="20"/>
        </w:rPr>
        <w:t>Adquisición de bienes y servicios</w:t>
      </w:r>
      <w:r>
        <w:rPr>
          <w:rFonts w:ascii="Arial" w:hAnsi="Arial" w:cs="Arial"/>
          <w:sz w:val="20"/>
          <w:szCs w:val="20"/>
        </w:rPr>
        <w:t xml:space="preserve"> fue del </w:t>
      </w:r>
      <w:r w:rsidR="00C44089">
        <w:rPr>
          <w:rFonts w:ascii="Arial" w:hAnsi="Arial" w:cs="Arial"/>
          <w:sz w:val="20"/>
          <w:szCs w:val="20"/>
        </w:rPr>
        <w:t>19</w:t>
      </w:r>
      <w:r w:rsidR="00B807C5">
        <w:rPr>
          <w:rFonts w:ascii="Arial" w:hAnsi="Arial" w:cs="Arial"/>
          <w:sz w:val="20"/>
          <w:szCs w:val="20"/>
        </w:rPr>
        <w:t>.</w:t>
      </w:r>
      <w:r w:rsidR="00C44089">
        <w:rPr>
          <w:rFonts w:ascii="Arial" w:hAnsi="Arial" w:cs="Arial"/>
          <w:sz w:val="20"/>
          <w:szCs w:val="20"/>
          <w:lang w:val="es-419"/>
        </w:rPr>
        <w:t>09</w:t>
      </w:r>
      <w:r w:rsidR="00273ACE" w:rsidRPr="00273ACE">
        <w:rPr>
          <w:rFonts w:ascii="Arial" w:hAnsi="Arial" w:cs="Arial"/>
          <w:sz w:val="20"/>
          <w:szCs w:val="20"/>
        </w:rPr>
        <w:t>%</w:t>
      </w:r>
      <w:r>
        <w:rPr>
          <w:rFonts w:ascii="Arial" w:hAnsi="Arial" w:cs="Arial"/>
          <w:sz w:val="20"/>
          <w:szCs w:val="20"/>
        </w:rPr>
        <w:t xml:space="preserve">, </w:t>
      </w:r>
      <w:r w:rsidRPr="00F72702">
        <w:rPr>
          <w:rFonts w:ascii="Arial" w:hAnsi="Arial" w:cs="Arial"/>
          <w:sz w:val="20"/>
          <w:szCs w:val="20"/>
        </w:rPr>
        <w:t>Gastos diversos</w:t>
      </w:r>
      <w:r>
        <w:rPr>
          <w:rFonts w:ascii="Arial" w:hAnsi="Arial" w:cs="Arial"/>
          <w:sz w:val="20"/>
          <w:szCs w:val="20"/>
        </w:rPr>
        <w:t xml:space="preserve"> fue del </w:t>
      </w:r>
      <w:r w:rsidR="00B807C5">
        <w:rPr>
          <w:rFonts w:ascii="Arial" w:hAnsi="Arial" w:cs="Arial"/>
          <w:sz w:val="20"/>
          <w:szCs w:val="20"/>
        </w:rPr>
        <w:t>0.</w:t>
      </w:r>
      <w:r w:rsidR="00073526" w:rsidRPr="00073526">
        <w:rPr>
          <w:rFonts w:ascii="Arial" w:hAnsi="Arial" w:cs="Arial"/>
          <w:sz w:val="20"/>
          <w:szCs w:val="20"/>
        </w:rPr>
        <w:t>0</w:t>
      </w:r>
      <w:r w:rsidR="00B807C5">
        <w:rPr>
          <w:rFonts w:ascii="Arial" w:hAnsi="Arial" w:cs="Arial"/>
          <w:sz w:val="20"/>
          <w:szCs w:val="20"/>
        </w:rPr>
        <w:t>0</w:t>
      </w:r>
      <w:r w:rsidR="00073526" w:rsidRPr="00073526">
        <w:rPr>
          <w:rFonts w:ascii="Arial" w:hAnsi="Arial" w:cs="Arial"/>
          <w:sz w:val="20"/>
          <w:szCs w:val="20"/>
        </w:rPr>
        <w:t>%</w:t>
      </w:r>
      <w:r>
        <w:rPr>
          <w:rFonts w:ascii="Arial" w:hAnsi="Arial" w:cs="Arial"/>
          <w:sz w:val="20"/>
          <w:szCs w:val="20"/>
        </w:rPr>
        <w:t xml:space="preserve">, </w:t>
      </w:r>
      <w:r w:rsidRPr="008A7D3F">
        <w:rPr>
          <w:rFonts w:ascii="Arial" w:hAnsi="Arial" w:cs="Arial"/>
          <w:sz w:val="20"/>
          <w:szCs w:val="20"/>
        </w:rPr>
        <w:t>Transferencias corrientes de funcionamiento</w:t>
      </w:r>
      <w:r>
        <w:rPr>
          <w:rFonts w:ascii="Arial" w:hAnsi="Arial" w:cs="Arial"/>
          <w:sz w:val="20"/>
          <w:szCs w:val="20"/>
        </w:rPr>
        <w:t xml:space="preserve"> fue del </w:t>
      </w:r>
      <w:r w:rsidR="00B807C5">
        <w:rPr>
          <w:rFonts w:ascii="Arial" w:hAnsi="Arial" w:cs="Arial"/>
          <w:sz w:val="20"/>
          <w:szCs w:val="20"/>
        </w:rPr>
        <w:t>0.00</w:t>
      </w:r>
      <w:r w:rsidR="00273ACE" w:rsidRPr="00273ACE">
        <w:rPr>
          <w:rFonts w:ascii="Arial" w:hAnsi="Arial" w:cs="Arial"/>
          <w:sz w:val="20"/>
          <w:szCs w:val="20"/>
        </w:rPr>
        <w:t>%</w:t>
      </w:r>
      <w:r>
        <w:rPr>
          <w:rFonts w:ascii="Arial" w:hAnsi="Arial" w:cs="Arial"/>
          <w:sz w:val="20"/>
          <w:szCs w:val="20"/>
        </w:rPr>
        <w:t xml:space="preserve"> e Inversión Directa con el </w:t>
      </w:r>
      <w:r w:rsidR="00C30B4D">
        <w:rPr>
          <w:rFonts w:ascii="Arial" w:hAnsi="Arial" w:cs="Arial"/>
          <w:sz w:val="20"/>
          <w:szCs w:val="20"/>
          <w:lang w:val="es-419"/>
        </w:rPr>
        <w:t>48</w:t>
      </w:r>
      <w:r w:rsidR="00B807C5">
        <w:rPr>
          <w:rFonts w:ascii="Arial" w:hAnsi="Arial" w:cs="Arial"/>
          <w:sz w:val="20"/>
          <w:szCs w:val="20"/>
        </w:rPr>
        <w:t>.</w:t>
      </w:r>
      <w:r w:rsidR="00C30B4D">
        <w:rPr>
          <w:rFonts w:ascii="Arial" w:hAnsi="Arial" w:cs="Arial"/>
          <w:sz w:val="20"/>
          <w:szCs w:val="20"/>
          <w:lang w:val="es-419"/>
        </w:rPr>
        <w:t>02</w:t>
      </w:r>
      <w:r w:rsidR="00273ACE" w:rsidRPr="00273ACE">
        <w:rPr>
          <w:rFonts w:ascii="Arial" w:hAnsi="Arial" w:cs="Arial"/>
          <w:sz w:val="20"/>
          <w:szCs w:val="20"/>
          <w:lang w:val="es-419"/>
        </w:rPr>
        <w:t>%</w:t>
      </w:r>
      <w:r>
        <w:rPr>
          <w:rFonts w:ascii="Arial" w:hAnsi="Arial" w:cs="Arial"/>
          <w:sz w:val="20"/>
          <w:szCs w:val="20"/>
        </w:rPr>
        <w:t>.</w:t>
      </w:r>
      <w:r w:rsidR="00CC7A79">
        <w:rPr>
          <w:rFonts w:ascii="Arial" w:hAnsi="Arial" w:cs="Arial"/>
          <w:sz w:val="20"/>
          <w:szCs w:val="20"/>
        </w:rPr>
        <w:t xml:space="preserve"> </w:t>
      </w:r>
    </w:p>
    <w:p w14:paraId="18471621" w14:textId="77777777" w:rsidR="00CC7A79" w:rsidRDefault="00CC7A79" w:rsidP="000970DA">
      <w:pPr>
        <w:jc w:val="both"/>
        <w:rPr>
          <w:rFonts w:ascii="Arial" w:hAnsi="Arial" w:cs="Arial"/>
          <w:sz w:val="20"/>
          <w:szCs w:val="20"/>
        </w:rPr>
      </w:pPr>
    </w:p>
    <w:p w14:paraId="107A5EC3" w14:textId="19336776" w:rsidR="000970DA" w:rsidRDefault="000970DA" w:rsidP="000970DA">
      <w:pPr>
        <w:jc w:val="both"/>
        <w:rPr>
          <w:rFonts w:ascii="Arial" w:hAnsi="Arial" w:cs="Arial"/>
          <w:sz w:val="20"/>
          <w:szCs w:val="20"/>
        </w:rPr>
      </w:pPr>
      <w:r>
        <w:rPr>
          <w:rFonts w:ascii="Arial" w:hAnsi="Arial" w:cs="Arial"/>
          <w:sz w:val="20"/>
          <w:szCs w:val="20"/>
        </w:rPr>
        <w:t xml:space="preserve">Con relación a la Unidad 02, el presupuesto está dado solamente en los rubros de Gastos Generales, los cuales fueron presupuestados en </w:t>
      </w:r>
      <w:r w:rsidRPr="000C73DA">
        <w:rPr>
          <w:rFonts w:ascii="Arial" w:hAnsi="Arial" w:cs="Arial"/>
          <w:sz w:val="20"/>
          <w:szCs w:val="20"/>
        </w:rPr>
        <w:t>$</w:t>
      </w:r>
      <w:r w:rsidR="002B6740" w:rsidRPr="002B6740">
        <w:rPr>
          <w:rFonts w:ascii="Arial" w:hAnsi="Arial" w:cs="Arial"/>
          <w:sz w:val="20"/>
          <w:szCs w:val="20"/>
        </w:rPr>
        <w:t>658.680.000</w:t>
      </w:r>
      <w:r>
        <w:rPr>
          <w:rFonts w:ascii="Arial" w:hAnsi="Arial" w:cs="Arial"/>
          <w:sz w:val="20"/>
          <w:szCs w:val="20"/>
        </w:rPr>
        <w:t xml:space="preserve">.00. La ejecución presupuestal de esta Unidad ejecutora al </w:t>
      </w:r>
      <w:r w:rsidR="006A68C6">
        <w:rPr>
          <w:rFonts w:ascii="Arial" w:hAnsi="Arial" w:cs="Arial"/>
          <w:sz w:val="20"/>
          <w:szCs w:val="20"/>
          <w:lang w:val="es-419"/>
        </w:rPr>
        <w:t>29</w:t>
      </w:r>
      <w:r>
        <w:rPr>
          <w:rFonts w:ascii="Arial" w:hAnsi="Arial" w:cs="Arial"/>
          <w:sz w:val="20"/>
          <w:szCs w:val="20"/>
        </w:rPr>
        <w:t xml:space="preserve"> de </w:t>
      </w:r>
      <w:r w:rsidR="006A68C6">
        <w:rPr>
          <w:rFonts w:ascii="Arial" w:hAnsi="Arial" w:cs="Arial"/>
          <w:sz w:val="20"/>
          <w:szCs w:val="20"/>
          <w:lang w:val="es-419"/>
        </w:rPr>
        <w:t>febrero</w:t>
      </w:r>
      <w:r>
        <w:rPr>
          <w:rFonts w:ascii="Arial" w:hAnsi="Arial" w:cs="Arial"/>
          <w:sz w:val="20"/>
          <w:szCs w:val="20"/>
        </w:rPr>
        <w:t xml:space="preserve"> de 20</w:t>
      </w:r>
      <w:r w:rsidR="002B6740">
        <w:rPr>
          <w:rFonts w:ascii="Arial" w:hAnsi="Arial" w:cs="Arial"/>
          <w:sz w:val="20"/>
          <w:szCs w:val="20"/>
        </w:rPr>
        <w:t>20</w:t>
      </w:r>
      <w:r>
        <w:rPr>
          <w:rFonts w:ascii="Arial" w:hAnsi="Arial" w:cs="Arial"/>
          <w:sz w:val="20"/>
          <w:szCs w:val="20"/>
        </w:rPr>
        <w:t xml:space="preserve"> fue del </w:t>
      </w:r>
      <w:r w:rsidR="00E86496">
        <w:rPr>
          <w:rFonts w:ascii="Arial" w:hAnsi="Arial" w:cs="Arial"/>
          <w:sz w:val="20"/>
          <w:szCs w:val="20"/>
          <w:lang w:val="es-419"/>
        </w:rPr>
        <w:t>3</w:t>
      </w:r>
      <w:r w:rsidR="00B256B3" w:rsidRPr="00B256B3">
        <w:rPr>
          <w:rFonts w:ascii="Arial" w:hAnsi="Arial" w:cs="Arial"/>
          <w:sz w:val="20"/>
          <w:szCs w:val="20"/>
        </w:rPr>
        <w:t>.</w:t>
      </w:r>
      <w:r w:rsidR="00E86496">
        <w:rPr>
          <w:rFonts w:ascii="Arial" w:hAnsi="Arial" w:cs="Arial"/>
          <w:sz w:val="20"/>
          <w:szCs w:val="20"/>
          <w:lang w:val="es-419"/>
        </w:rPr>
        <w:t>94</w:t>
      </w:r>
      <w:r>
        <w:rPr>
          <w:rFonts w:ascii="Arial" w:hAnsi="Arial" w:cs="Arial"/>
          <w:sz w:val="20"/>
          <w:szCs w:val="20"/>
        </w:rPr>
        <w:t>%.</w:t>
      </w:r>
    </w:p>
    <w:p w14:paraId="41922353" w14:textId="77777777" w:rsidR="000970DA" w:rsidRPr="007F10D7" w:rsidRDefault="000970DA" w:rsidP="000970DA">
      <w:pPr>
        <w:jc w:val="both"/>
        <w:rPr>
          <w:rFonts w:ascii="Arial" w:hAnsi="Arial" w:cs="Arial"/>
          <w:sz w:val="20"/>
          <w:szCs w:val="20"/>
        </w:rPr>
      </w:pPr>
    </w:p>
    <w:p w14:paraId="1E6201BE" w14:textId="77777777" w:rsidR="000970DA" w:rsidRDefault="000970DA" w:rsidP="000970DA">
      <w:pPr>
        <w:jc w:val="center"/>
        <w:rPr>
          <w:rFonts w:ascii="Arial" w:hAnsi="Arial" w:cs="Arial"/>
          <w:b/>
          <w:sz w:val="20"/>
          <w:szCs w:val="20"/>
        </w:rPr>
      </w:pPr>
    </w:p>
    <w:p w14:paraId="30E9A0A7" w14:textId="1E63840A" w:rsidR="000970DA" w:rsidRDefault="000970DA" w:rsidP="000970DA">
      <w:pPr>
        <w:jc w:val="center"/>
        <w:rPr>
          <w:rFonts w:ascii="Arial" w:hAnsi="Arial" w:cs="Arial"/>
          <w:b/>
          <w:sz w:val="20"/>
          <w:szCs w:val="20"/>
        </w:rPr>
      </w:pPr>
      <w:r>
        <w:rPr>
          <w:rFonts w:ascii="Arial" w:hAnsi="Arial" w:cs="Arial"/>
          <w:b/>
          <w:sz w:val="20"/>
          <w:szCs w:val="20"/>
        </w:rPr>
        <w:t>RESERVAS PRESUPUESTALES VIGENCIA 201</w:t>
      </w:r>
      <w:r w:rsidR="008074A4">
        <w:rPr>
          <w:rFonts w:ascii="Arial" w:hAnsi="Arial" w:cs="Arial"/>
          <w:b/>
          <w:sz w:val="20"/>
          <w:szCs w:val="20"/>
        </w:rPr>
        <w:t>9</w:t>
      </w:r>
    </w:p>
    <w:p w14:paraId="0DC4FD37" w14:textId="77777777" w:rsidR="000970DA" w:rsidRDefault="000970DA" w:rsidP="000970DA">
      <w:pPr>
        <w:jc w:val="center"/>
        <w:rPr>
          <w:rFonts w:ascii="Arial" w:hAnsi="Arial" w:cs="Arial"/>
          <w:b/>
          <w:sz w:val="20"/>
          <w:szCs w:val="20"/>
        </w:rPr>
      </w:pPr>
    </w:p>
    <w:p w14:paraId="5932D296" w14:textId="7E45966B" w:rsidR="000970DA" w:rsidRDefault="000970DA" w:rsidP="000970DA">
      <w:pPr>
        <w:jc w:val="both"/>
        <w:rPr>
          <w:rFonts w:ascii="Arial" w:hAnsi="Arial" w:cs="Arial"/>
          <w:sz w:val="20"/>
          <w:szCs w:val="20"/>
        </w:rPr>
      </w:pPr>
      <w:r>
        <w:rPr>
          <w:rFonts w:ascii="Arial" w:hAnsi="Arial" w:cs="Arial"/>
          <w:sz w:val="20"/>
          <w:szCs w:val="20"/>
        </w:rPr>
        <w:t>Las reservas presupuestales constituidas a 31 de diciembre de 201</w:t>
      </w:r>
      <w:r w:rsidR="00BC7F63">
        <w:rPr>
          <w:rFonts w:ascii="Arial" w:hAnsi="Arial" w:cs="Arial"/>
          <w:sz w:val="20"/>
          <w:szCs w:val="20"/>
        </w:rPr>
        <w:t>9</w:t>
      </w:r>
      <w:r>
        <w:rPr>
          <w:rFonts w:ascii="Arial" w:hAnsi="Arial" w:cs="Arial"/>
          <w:sz w:val="20"/>
          <w:szCs w:val="20"/>
        </w:rPr>
        <w:t xml:space="preserve"> de la Unidad Ejecutora 01, ascienden a la suma de $</w:t>
      </w:r>
      <w:r w:rsidR="004F650C" w:rsidRPr="004F650C">
        <w:rPr>
          <w:rFonts w:ascii="Arial" w:hAnsi="Arial" w:cs="Arial"/>
          <w:sz w:val="20"/>
          <w:szCs w:val="20"/>
        </w:rPr>
        <w:t>3</w:t>
      </w:r>
      <w:r w:rsidR="004F650C">
        <w:rPr>
          <w:rFonts w:ascii="Arial" w:hAnsi="Arial" w:cs="Arial"/>
          <w:sz w:val="20"/>
          <w:szCs w:val="20"/>
        </w:rPr>
        <w:t>.</w:t>
      </w:r>
      <w:r w:rsidR="004F650C" w:rsidRPr="004F650C">
        <w:rPr>
          <w:rFonts w:ascii="Arial" w:hAnsi="Arial" w:cs="Arial"/>
          <w:sz w:val="20"/>
          <w:szCs w:val="20"/>
        </w:rPr>
        <w:t>062</w:t>
      </w:r>
      <w:r w:rsidR="004F650C">
        <w:rPr>
          <w:rFonts w:ascii="Arial" w:hAnsi="Arial" w:cs="Arial"/>
          <w:sz w:val="20"/>
          <w:szCs w:val="20"/>
        </w:rPr>
        <w:t>.</w:t>
      </w:r>
      <w:r w:rsidR="004F650C" w:rsidRPr="004F650C">
        <w:rPr>
          <w:rFonts w:ascii="Arial" w:hAnsi="Arial" w:cs="Arial"/>
          <w:sz w:val="20"/>
          <w:szCs w:val="20"/>
        </w:rPr>
        <w:t>721</w:t>
      </w:r>
      <w:r w:rsidR="004F650C">
        <w:rPr>
          <w:rFonts w:ascii="Arial" w:hAnsi="Arial" w:cs="Arial"/>
          <w:sz w:val="20"/>
          <w:szCs w:val="20"/>
        </w:rPr>
        <w:t>.</w:t>
      </w:r>
      <w:r w:rsidR="004F650C" w:rsidRPr="004F650C">
        <w:rPr>
          <w:rFonts w:ascii="Arial" w:hAnsi="Arial" w:cs="Arial"/>
          <w:sz w:val="20"/>
          <w:szCs w:val="20"/>
        </w:rPr>
        <w:t>175.00</w:t>
      </w:r>
      <w:r w:rsidRPr="00994169">
        <w:rPr>
          <w:rFonts w:ascii="Arial" w:hAnsi="Arial" w:cs="Arial"/>
          <w:sz w:val="20"/>
          <w:szCs w:val="20"/>
        </w:rPr>
        <w:t>.00</w:t>
      </w:r>
      <w:r>
        <w:rPr>
          <w:rFonts w:ascii="Arial" w:hAnsi="Arial" w:cs="Arial"/>
          <w:sz w:val="20"/>
          <w:szCs w:val="20"/>
        </w:rPr>
        <w:t>, de las cuales $</w:t>
      </w:r>
      <w:r w:rsidR="004F650C" w:rsidRPr="004F650C">
        <w:rPr>
          <w:rFonts w:ascii="Arial" w:hAnsi="Arial" w:cs="Arial"/>
          <w:sz w:val="20"/>
          <w:szCs w:val="20"/>
        </w:rPr>
        <w:t>1</w:t>
      </w:r>
      <w:r w:rsidR="004F650C">
        <w:rPr>
          <w:rFonts w:ascii="Arial" w:hAnsi="Arial" w:cs="Arial"/>
          <w:sz w:val="20"/>
          <w:szCs w:val="20"/>
        </w:rPr>
        <w:t>.</w:t>
      </w:r>
      <w:r w:rsidR="004F650C" w:rsidRPr="004F650C">
        <w:rPr>
          <w:rFonts w:ascii="Arial" w:hAnsi="Arial" w:cs="Arial"/>
          <w:sz w:val="20"/>
          <w:szCs w:val="20"/>
        </w:rPr>
        <w:t>640</w:t>
      </w:r>
      <w:r w:rsidR="004F650C">
        <w:rPr>
          <w:rFonts w:ascii="Arial" w:hAnsi="Arial" w:cs="Arial"/>
          <w:sz w:val="20"/>
          <w:szCs w:val="20"/>
        </w:rPr>
        <w:t>.</w:t>
      </w:r>
      <w:r w:rsidR="004F650C" w:rsidRPr="004F650C">
        <w:rPr>
          <w:rFonts w:ascii="Arial" w:hAnsi="Arial" w:cs="Arial"/>
          <w:sz w:val="20"/>
          <w:szCs w:val="20"/>
        </w:rPr>
        <w:t>454</w:t>
      </w:r>
      <w:r w:rsidR="004F650C">
        <w:rPr>
          <w:rFonts w:ascii="Arial" w:hAnsi="Arial" w:cs="Arial"/>
          <w:sz w:val="20"/>
          <w:szCs w:val="20"/>
        </w:rPr>
        <w:t>.</w:t>
      </w:r>
      <w:r w:rsidR="004F650C" w:rsidRPr="004F650C">
        <w:rPr>
          <w:rFonts w:ascii="Arial" w:hAnsi="Arial" w:cs="Arial"/>
          <w:sz w:val="20"/>
          <w:szCs w:val="20"/>
        </w:rPr>
        <w:t>246.00</w:t>
      </w:r>
      <w:r>
        <w:rPr>
          <w:rFonts w:ascii="Arial" w:hAnsi="Arial" w:cs="Arial"/>
          <w:sz w:val="20"/>
          <w:szCs w:val="20"/>
        </w:rPr>
        <w:t xml:space="preserve"> corresponden a gastos de funcionamiento y $</w:t>
      </w:r>
      <w:r w:rsidR="004F650C" w:rsidRPr="004F650C">
        <w:rPr>
          <w:rFonts w:ascii="Arial" w:hAnsi="Arial" w:cs="Arial"/>
          <w:sz w:val="20"/>
          <w:szCs w:val="20"/>
        </w:rPr>
        <w:t>1</w:t>
      </w:r>
      <w:r w:rsidR="004F650C">
        <w:rPr>
          <w:rFonts w:ascii="Arial" w:hAnsi="Arial" w:cs="Arial"/>
          <w:sz w:val="20"/>
          <w:szCs w:val="20"/>
        </w:rPr>
        <w:t>.</w:t>
      </w:r>
      <w:r w:rsidR="004F650C" w:rsidRPr="004F650C">
        <w:rPr>
          <w:rFonts w:ascii="Arial" w:hAnsi="Arial" w:cs="Arial"/>
          <w:sz w:val="20"/>
          <w:szCs w:val="20"/>
        </w:rPr>
        <w:t>422</w:t>
      </w:r>
      <w:r w:rsidR="004F650C">
        <w:rPr>
          <w:rFonts w:ascii="Arial" w:hAnsi="Arial" w:cs="Arial"/>
          <w:sz w:val="20"/>
          <w:szCs w:val="20"/>
        </w:rPr>
        <w:t>.</w:t>
      </w:r>
      <w:r w:rsidR="004F650C" w:rsidRPr="004F650C">
        <w:rPr>
          <w:rFonts w:ascii="Arial" w:hAnsi="Arial" w:cs="Arial"/>
          <w:sz w:val="20"/>
          <w:szCs w:val="20"/>
        </w:rPr>
        <w:t>266</w:t>
      </w:r>
      <w:r w:rsidR="004F650C">
        <w:rPr>
          <w:rFonts w:ascii="Arial" w:hAnsi="Arial" w:cs="Arial"/>
          <w:sz w:val="20"/>
          <w:szCs w:val="20"/>
        </w:rPr>
        <w:t>.</w:t>
      </w:r>
      <w:r w:rsidR="004F650C" w:rsidRPr="004F650C">
        <w:rPr>
          <w:rFonts w:ascii="Arial" w:hAnsi="Arial" w:cs="Arial"/>
          <w:sz w:val="20"/>
          <w:szCs w:val="20"/>
        </w:rPr>
        <w:t>929.00</w:t>
      </w:r>
      <w:r>
        <w:rPr>
          <w:rFonts w:ascii="Arial" w:hAnsi="Arial" w:cs="Arial"/>
          <w:sz w:val="20"/>
          <w:szCs w:val="20"/>
        </w:rPr>
        <w:t xml:space="preserve"> a proyectos de inversión.  La ejecución presupuestal de esta Unidad ejecutora al </w:t>
      </w:r>
      <w:r w:rsidR="00317037">
        <w:rPr>
          <w:rFonts w:ascii="Arial" w:hAnsi="Arial" w:cs="Arial"/>
          <w:sz w:val="20"/>
          <w:szCs w:val="20"/>
          <w:lang w:val="es-419"/>
        </w:rPr>
        <w:t>29</w:t>
      </w:r>
      <w:r>
        <w:rPr>
          <w:rFonts w:ascii="Arial" w:hAnsi="Arial" w:cs="Arial"/>
          <w:sz w:val="20"/>
          <w:szCs w:val="20"/>
        </w:rPr>
        <w:t xml:space="preserve"> de </w:t>
      </w:r>
      <w:r w:rsidR="00317037">
        <w:rPr>
          <w:rFonts w:ascii="Arial" w:hAnsi="Arial" w:cs="Arial"/>
          <w:sz w:val="20"/>
          <w:szCs w:val="20"/>
          <w:lang w:val="es-419"/>
        </w:rPr>
        <w:t>febrero</w:t>
      </w:r>
      <w:r>
        <w:rPr>
          <w:rFonts w:ascii="Arial" w:hAnsi="Arial" w:cs="Arial"/>
          <w:sz w:val="20"/>
          <w:szCs w:val="20"/>
        </w:rPr>
        <w:t xml:space="preserve"> de 20</w:t>
      </w:r>
      <w:r w:rsidR="004F650C">
        <w:rPr>
          <w:rFonts w:ascii="Arial" w:hAnsi="Arial" w:cs="Arial"/>
          <w:sz w:val="20"/>
          <w:szCs w:val="20"/>
        </w:rPr>
        <w:t>20</w:t>
      </w:r>
      <w:r>
        <w:rPr>
          <w:rFonts w:ascii="Arial" w:hAnsi="Arial" w:cs="Arial"/>
          <w:sz w:val="20"/>
          <w:szCs w:val="20"/>
        </w:rPr>
        <w:t xml:space="preserve"> fue del </w:t>
      </w:r>
      <w:r w:rsidR="00317037" w:rsidRPr="00317037">
        <w:rPr>
          <w:rFonts w:ascii="Arial" w:hAnsi="Arial" w:cs="Arial"/>
          <w:sz w:val="20"/>
          <w:szCs w:val="20"/>
        </w:rPr>
        <w:t>28.20</w:t>
      </w:r>
      <w:r w:rsidRPr="009C12F6">
        <w:rPr>
          <w:rFonts w:ascii="Arial" w:hAnsi="Arial" w:cs="Arial"/>
          <w:sz w:val="20"/>
          <w:szCs w:val="20"/>
        </w:rPr>
        <w:t>%.</w:t>
      </w:r>
    </w:p>
    <w:p w14:paraId="0DC5B9C2" w14:textId="77777777" w:rsidR="000970DA" w:rsidRDefault="000970DA" w:rsidP="000970DA">
      <w:pPr>
        <w:jc w:val="both"/>
        <w:rPr>
          <w:rFonts w:ascii="Arial" w:hAnsi="Arial" w:cs="Arial"/>
          <w:sz w:val="20"/>
          <w:szCs w:val="20"/>
        </w:rPr>
      </w:pPr>
    </w:p>
    <w:p w14:paraId="7EF90297" w14:textId="3212FA10" w:rsidR="000970DA" w:rsidRDefault="000970DA" w:rsidP="000970DA">
      <w:pPr>
        <w:jc w:val="both"/>
        <w:rPr>
          <w:rFonts w:ascii="Arial" w:hAnsi="Arial" w:cs="Arial"/>
          <w:sz w:val="20"/>
          <w:szCs w:val="20"/>
        </w:rPr>
      </w:pPr>
      <w:r>
        <w:rPr>
          <w:rFonts w:ascii="Arial" w:hAnsi="Arial" w:cs="Arial"/>
          <w:sz w:val="20"/>
          <w:szCs w:val="20"/>
        </w:rPr>
        <w:t>Las reservas presupuestales constituidas a 31 de diciembre de 20</w:t>
      </w:r>
      <w:r w:rsidR="00730C76">
        <w:rPr>
          <w:rFonts w:ascii="Arial" w:hAnsi="Arial" w:cs="Arial"/>
          <w:sz w:val="20"/>
          <w:szCs w:val="20"/>
        </w:rPr>
        <w:t>19</w:t>
      </w:r>
      <w:r>
        <w:rPr>
          <w:rFonts w:ascii="Arial" w:hAnsi="Arial" w:cs="Arial"/>
          <w:sz w:val="20"/>
          <w:szCs w:val="20"/>
        </w:rPr>
        <w:t xml:space="preserve"> de la Unidad Ejecutora 02, ascienden a la suma de $</w:t>
      </w:r>
      <w:r w:rsidR="00730C76" w:rsidRPr="00730C76">
        <w:rPr>
          <w:rFonts w:ascii="Arial" w:hAnsi="Arial" w:cs="Arial"/>
          <w:sz w:val="20"/>
          <w:szCs w:val="20"/>
        </w:rPr>
        <w:t>37</w:t>
      </w:r>
      <w:r w:rsidR="00730C76">
        <w:rPr>
          <w:rFonts w:ascii="Arial" w:hAnsi="Arial" w:cs="Arial"/>
          <w:sz w:val="20"/>
          <w:szCs w:val="20"/>
        </w:rPr>
        <w:t>.</w:t>
      </w:r>
      <w:r w:rsidR="00730C76" w:rsidRPr="00730C76">
        <w:rPr>
          <w:rFonts w:ascii="Arial" w:hAnsi="Arial" w:cs="Arial"/>
          <w:sz w:val="20"/>
          <w:szCs w:val="20"/>
        </w:rPr>
        <w:t>250</w:t>
      </w:r>
      <w:r w:rsidR="00730C76">
        <w:rPr>
          <w:rFonts w:ascii="Arial" w:hAnsi="Arial" w:cs="Arial"/>
          <w:sz w:val="20"/>
          <w:szCs w:val="20"/>
        </w:rPr>
        <w:t>.</w:t>
      </w:r>
      <w:r w:rsidR="00730C76" w:rsidRPr="00730C76">
        <w:rPr>
          <w:rFonts w:ascii="Arial" w:hAnsi="Arial" w:cs="Arial"/>
          <w:sz w:val="20"/>
          <w:szCs w:val="20"/>
        </w:rPr>
        <w:t>666.00</w:t>
      </w:r>
      <w:r>
        <w:rPr>
          <w:rFonts w:ascii="Arial" w:hAnsi="Arial" w:cs="Arial"/>
          <w:sz w:val="20"/>
          <w:szCs w:val="20"/>
        </w:rPr>
        <w:t xml:space="preserve"> que corresponden a gastos de funcionamiento.  La ejecución presupuestal de esta Unidad ejecutora al </w:t>
      </w:r>
      <w:r w:rsidR="00DB73B7">
        <w:rPr>
          <w:rFonts w:ascii="Arial" w:hAnsi="Arial" w:cs="Arial"/>
          <w:sz w:val="20"/>
          <w:szCs w:val="20"/>
          <w:lang w:val="es-419"/>
        </w:rPr>
        <w:t>29</w:t>
      </w:r>
      <w:r>
        <w:rPr>
          <w:rFonts w:ascii="Arial" w:hAnsi="Arial" w:cs="Arial"/>
          <w:sz w:val="20"/>
          <w:szCs w:val="20"/>
        </w:rPr>
        <w:t xml:space="preserve"> de </w:t>
      </w:r>
      <w:r w:rsidR="00DB73B7">
        <w:rPr>
          <w:rFonts w:ascii="Arial" w:hAnsi="Arial" w:cs="Arial"/>
          <w:sz w:val="20"/>
          <w:szCs w:val="20"/>
          <w:lang w:val="es-419"/>
        </w:rPr>
        <w:t>febrero</w:t>
      </w:r>
      <w:r>
        <w:rPr>
          <w:rFonts w:ascii="Arial" w:hAnsi="Arial" w:cs="Arial"/>
          <w:sz w:val="20"/>
          <w:szCs w:val="20"/>
        </w:rPr>
        <w:t xml:space="preserve"> de 20</w:t>
      </w:r>
      <w:r w:rsidR="00730C76">
        <w:rPr>
          <w:rFonts w:ascii="Arial" w:hAnsi="Arial" w:cs="Arial"/>
          <w:sz w:val="20"/>
          <w:szCs w:val="20"/>
        </w:rPr>
        <w:t>20</w:t>
      </w:r>
      <w:r>
        <w:rPr>
          <w:rFonts w:ascii="Arial" w:hAnsi="Arial" w:cs="Arial"/>
          <w:sz w:val="20"/>
          <w:szCs w:val="20"/>
        </w:rPr>
        <w:t xml:space="preserve"> fue del </w:t>
      </w:r>
      <w:r w:rsidR="000B3978" w:rsidRPr="000B3978">
        <w:rPr>
          <w:rFonts w:ascii="Arial" w:hAnsi="Arial" w:cs="Arial"/>
          <w:sz w:val="20"/>
          <w:szCs w:val="20"/>
        </w:rPr>
        <w:t>44.20</w:t>
      </w:r>
      <w:bookmarkStart w:id="0" w:name="_GoBack"/>
      <w:bookmarkEnd w:id="0"/>
      <w:r w:rsidRPr="00BB3218">
        <w:rPr>
          <w:rFonts w:ascii="Arial" w:hAnsi="Arial" w:cs="Arial"/>
          <w:sz w:val="20"/>
          <w:szCs w:val="20"/>
        </w:rPr>
        <w:t>%.</w:t>
      </w:r>
    </w:p>
    <w:p w14:paraId="31E5658D" w14:textId="77777777" w:rsidR="000970DA" w:rsidRDefault="000970DA" w:rsidP="00176A59">
      <w:pPr>
        <w:jc w:val="both"/>
      </w:pPr>
    </w:p>
    <w:sectPr w:rsidR="000970DA">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5A1F1" w14:textId="77777777" w:rsidR="00FB1086" w:rsidRDefault="00FB1086" w:rsidP="00DE6511">
      <w:r>
        <w:separator/>
      </w:r>
    </w:p>
  </w:endnote>
  <w:endnote w:type="continuationSeparator" w:id="0">
    <w:p w14:paraId="2FF2F96E" w14:textId="77777777" w:rsidR="00FB1086" w:rsidRDefault="00FB1086" w:rsidP="00DE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19454" w14:textId="77777777" w:rsidR="00DE6511" w:rsidRPr="00A0637C" w:rsidRDefault="00FB1086" w:rsidP="00DE6511">
    <w:pPr>
      <w:pStyle w:val="Piedepgina"/>
      <w:jc w:val="center"/>
      <w:rPr>
        <w:rFonts w:ascii="Arial" w:hAnsi="Arial" w:cs="Arial"/>
        <w:lang w:val="es-ES"/>
      </w:rPr>
    </w:pPr>
    <w:hyperlink r:id="rId1" w:history="1">
      <w:r w:rsidR="00DE6511" w:rsidRPr="00A0637C">
        <w:rPr>
          <w:rStyle w:val="Hipervnculo"/>
          <w:rFonts w:ascii="Arial" w:hAnsi="Arial" w:cs="Arial"/>
          <w:color w:val="auto"/>
          <w:u w:val="none"/>
          <w:lang w:val="es-ES"/>
        </w:rPr>
        <w:t>www.contraloriabogota.gov.co</w:t>
      </w:r>
    </w:hyperlink>
  </w:p>
  <w:p w14:paraId="0F942692" w14:textId="77777777" w:rsidR="00DE6511" w:rsidRPr="00A0637C" w:rsidRDefault="00DE6511" w:rsidP="00DE6511">
    <w:pPr>
      <w:pStyle w:val="Piedepgina"/>
      <w:jc w:val="center"/>
      <w:rPr>
        <w:rFonts w:ascii="Arial" w:hAnsi="Arial" w:cs="Arial"/>
        <w:lang w:val="es-ES"/>
      </w:rPr>
    </w:pPr>
    <w:r w:rsidRPr="00A0637C">
      <w:rPr>
        <w:rFonts w:ascii="Arial" w:hAnsi="Arial" w:cs="Arial"/>
        <w:lang w:val="es-ES"/>
      </w:rPr>
      <w:t>Cra. 32 A No. 26 A 10</w:t>
    </w:r>
  </w:p>
  <w:p w14:paraId="41987087" w14:textId="77777777" w:rsidR="00DE6511" w:rsidRPr="00A0637C" w:rsidRDefault="00DE6511" w:rsidP="00DE6511">
    <w:pPr>
      <w:pStyle w:val="Piedepgina"/>
      <w:jc w:val="center"/>
      <w:rPr>
        <w:rFonts w:ascii="Arial" w:hAnsi="Arial" w:cs="Arial"/>
        <w:lang w:val="es-ES"/>
      </w:rPr>
    </w:pPr>
    <w:r w:rsidRPr="00A0637C">
      <w:rPr>
        <w:rFonts w:ascii="Arial" w:hAnsi="Arial" w:cs="Arial"/>
        <w:lang w:val="es-ES"/>
      </w:rPr>
      <w:t>Código Postal 111321</w:t>
    </w:r>
  </w:p>
  <w:p w14:paraId="1021BB72" w14:textId="77777777" w:rsidR="00DE6511" w:rsidRPr="00A0637C" w:rsidRDefault="00DE6511" w:rsidP="00DE6511">
    <w:pPr>
      <w:pStyle w:val="Piedepgina"/>
      <w:jc w:val="center"/>
      <w:rPr>
        <w:rFonts w:ascii="Arial" w:hAnsi="Arial" w:cs="Arial"/>
        <w:lang w:val="es-ES"/>
      </w:rPr>
    </w:pPr>
    <w:r w:rsidRPr="00A0637C">
      <w:rPr>
        <w:rFonts w:ascii="Arial" w:hAnsi="Arial" w:cs="Arial"/>
        <w:lang w:val="es-ES"/>
      </w:rPr>
      <w:t>PBX 3358888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E739F" w14:textId="77777777" w:rsidR="00FB1086" w:rsidRDefault="00FB1086" w:rsidP="00DE6511">
      <w:r>
        <w:separator/>
      </w:r>
    </w:p>
  </w:footnote>
  <w:footnote w:type="continuationSeparator" w:id="0">
    <w:p w14:paraId="7695D185" w14:textId="77777777" w:rsidR="00FB1086" w:rsidRDefault="00FB1086" w:rsidP="00DE6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A442D" w14:textId="77777777" w:rsidR="003009D6" w:rsidRDefault="003009D6" w:rsidP="003009D6">
    <w:pPr>
      <w:pStyle w:val="Encabezado"/>
      <w:tabs>
        <w:tab w:val="clear" w:pos="8838"/>
        <w:tab w:val="left" w:pos="6895"/>
      </w:tabs>
    </w:pPr>
    <w:r>
      <w:rPr>
        <w:noProof/>
        <w:lang w:eastAsia="es-CO"/>
      </w:rPr>
      <w:drawing>
        <wp:anchor distT="0" distB="0" distL="114300" distR="114300" simplePos="0" relativeHeight="251660288" behindDoc="1" locked="0" layoutInCell="1" allowOverlap="1" wp14:anchorId="475D2A8A" wp14:editId="5C35D8A8">
          <wp:simplePos x="0" y="0"/>
          <wp:positionH relativeFrom="margin">
            <wp:align>center</wp:align>
          </wp:positionH>
          <wp:positionV relativeFrom="paragraph">
            <wp:posOffset>7620</wp:posOffset>
          </wp:positionV>
          <wp:extent cx="1009650" cy="819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90-años-final.jpg"/>
                  <pic:cNvPicPr/>
                </pic:nvPicPr>
                <pic:blipFill rotWithShape="1">
                  <a:blip r:embed="rId1" cstate="print">
                    <a:extLst>
                      <a:ext uri="{28A0092B-C50C-407E-A947-70E740481C1C}">
                        <a14:useLocalDpi xmlns:a14="http://schemas.microsoft.com/office/drawing/2010/main" val="0"/>
                      </a:ext>
                    </a:extLst>
                  </a:blip>
                  <a:srcRect t="9434" b="9434"/>
                  <a:stretch/>
                </pic:blipFill>
                <pic:spPr bwMode="auto">
                  <a:xfrm>
                    <a:off x="0" y="0"/>
                    <a:ext cx="1009650"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t xml:space="preserve"> </w:t>
    </w:r>
  </w:p>
  <w:p w14:paraId="5CA63A6D" w14:textId="77777777" w:rsidR="003009D6" w:rsidRDefault="003009D6" w:rsidP="003009D6">
    <w:pPr>
      <w:pStyle w:val="Encabezado"/>
      <w:tabs>
        <w:tab w:val="clear" w:pos="8838"/>
        <w:tab w:val="left" w:pos="6895"/>
      </w:tabs>
    </w:pPr>
  </w:p>
  <w:p w14:paraId="701C5DC2" w14:textId="77777777" w:rsidR="003009D6" w:rsidRDefault="003009D6" w:rsidP="003009D6">
    <w:pPr>
      <w:pStyle w:val="Encabezado"/>
      <w:tabs>
        <w:tab w:val="clear" w:pos="4419"/>
        <w:tab w:val="clear" w:pos="8838"/>
        <w:tab w:val="left" w:pos="4890"/>
      </w:tabs>
    </w:pPr>
    <w:r>
      <w:tab/>
    </w:r>
  </w:p>
  <w:p w14:paraId="0B45C67A" w14:textId="77777777" w:rsidR="003009D6" w:rsidRDefault="003009D6" w:rsidP="003009D6">
    <w:pPr>
      <w:pStyle w:val="Encabezado"/>
      <w:tabs>
        <w:tab w:val="clear" w:pos="8838"/>
        <w:tab w:val="left" w:pos="6895"/>
      </w:tabs>
    </w:pPr>
  </w:p>
  <w:p w14:paraId="0EDBF87C" w14:textId="77777777" w:rsidR="003009D6" w:rsidRDefault="003009D6" w:rsidP="003009D6">
    <w:pPr>
      <w:pStyle w:val="Encabezado"/>
      <w:tabs>
        <w:tab w:val="clear" w:pos="8838"/>
        <w:tab w:val="left" w:pos="6895"/>
      </w:tabs>
    </w:pPr>
  </w:p>
  <w:p w14:paraId="27D86F6F" w14:textId="77777777" w:rsidR="001A401F" w:rsidRPr="003009D6" w:rsidRDefault="003009D6" w:rsidP="001A401F">
    <w:pPr>
      <w:pStyle w:val="Encabezado"/>
      <w:tabs>
        <w:tab w:val="clear" w:pos="8838"/>
        <w:tab w:val="left" w:pos="6895"/>
      </w:tabs>
      <w:rPr>
        <w:rFonts w:ascii="Arial" w:hAnsi="Arial" w:cs="Arial"/>
        <w:i/>
        <w:sz w:val="22"/>
      </w:rPr>
    </w:pPr>
    <w:r>
      <w:rPr>
        <w:noProof/>
        <w:lang w:eastAsia="es-CO"/>
      </w:rPr>
      <mc:AlternateContent>
        <mc:Choice Requires="wps">
          <w:drawing>
            <wp:anchor distT="0" distB="0" distL="114300" distR="114300" simplePos="0" relativeHeight="251659264" behindDoc="0" locked="0" layoutInCell="1" allowOverlap="1" wp14:anchorId="18C58DC9" wp14:editId="6DDD08F2">
              <wp:simplePos x="0" y="0"/>
              <wp:positionH relativeFrom="margin">
                <wp:align>right</wp:align>
              </wp:positionH>
              <wp:positionV relativeFrom="paragraph">
                <wp:posOffset>177800</wp:posOffset>
              </wp:positionV>
              <wp:extent cx="5634990" cy="0"/>
              <wp:effectExtent l="0" t="0" r="22860" b="19050"/>
              <wp:wrapNone/>
              <wp:docPr id="1" name="Conector recto 1"/>
              <wp:cNvGraphicFramePr/>
              <a:graphic xmlns:a="http://schemas.openxmlformats.org/drawingml/2006/main">
                <a:graphicData uri="http://schemas.microsoft.com/office/word/2010/wordprocessingShape">
                  <wps:wsp>
                    <wps:cNvCnPr/>
                    <wps:spPr>
                      <a:xfrm>
                        <a:off x="0" y="0"/>
                        <a:ext cx="56349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D26A2F" id="Conector recto 1"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92.5pt,14pt" to="836.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" strokecolor="black [3213]" strokeweight=".25pt">
              <v:stroke joinstyle="miter"/>
              <w10:wrap anchorx="margin"/>
            </v:line>
          </w:pict>
        </mc:Fallback>
      </mc:AlternateContent>
    </w:r>
    <w:r>
      <w:tab/>
    </w:r>
    <w:r w:rsidRPr="003009D6">
      <w:rPr>
        <w:rFonts w:ascii="Arial" w:hAnsi="Arial" w:cs="Arial"/>
        <w:i/>
        <w:sz w:val="22"/>
      </w:rPr>
      <w:t>“Una Contraloría Aliada con Bogotá”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23A54"/>
    <w:multiLevelType w:val="hybridMultilevel"/>
    <w:tmpl w:val="AABC84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0576429"/>
    <w:multiLevelType w:val="hybridMultilevel"/>
    <w:tmpl w:val="74D2FC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EEB6447"/>
    <w:multiLevelType w:val="hybridMultilevel"/>
    <w:tmpl w:val="AABC84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11"/>
    <w:rsid w:val="00003FA8"/>
    <w:rsid w:val="00006D05"/>
    <w:rsid w:val="00007ADB"/>
    <w:rsid w:val="000225CF"/>
    <w:rsid w:val="000532D4"/>
    <w:rsid w:val="00073526"/>
    <w:rsid w:val="000853F1"/>
    <w:rsid w:val="000970DA"/>
    <w:rsid w:val="000A6077"/>
    <w:rsid w:val="000B3978"/>
    <w:rsid w:val="000B63C1"/>
    <w:rsid w:val="000B7E35"/>
    <w:rsid w:val="000E518D"/>
    <w:rsid w:val="000F3E34"/>
    <w:rsid w:val="000F4B1A"/>
    <w:rsid w:val="00104FBE"/>
    <w:rsid w:val="00105274"/>
    <w:rsid w:val="00113489"/>
    <w:rsid w:val="00115B46"/>
    <w:rsid w:val="001174C7"/>
    <w:rsid w:val="001322B9"/>
    <w:rsid w:val="0014146C"/>
    <w:rsid w:val="00160E8D"/>
    <w:rsid w:val="00176A59"/>
    <w:rsid w:val="00190B5C"/>
    <w:rsid w:val="0019209F"/>
    <w:rsid w:val="001A401F"/>
    <w:rsid w:val="001D6097"/>
    <w:rsid w:val="002247A8"/>
    <w:rsid w:val="00233B3C"/>
    <w:rsid w:val="002466DB"/>
    <w:rsid w:val="00270DC5"/>
    <w:rsid w:val="00273ACE"/>
    <w:rsid w:val="0029604A"/>
    <w:rsid w:val="002A1FEA"/>
    <w:rsid w:val="002B0361"/>
    <w:rsid w:val="002B0DA9"/>
    <w:rsid w:val="002B4515"/>
    <w:rsid w:val="002B6740"/>
    <w:rsid w:val="002C26F2"/>
    <w:rsid w:val="002C488E"/>
    <w:rsid w:val="002D6A43"/>
    <w:rsid w:val="002E3F37"/>
    <w:rsid w:val="002F256F"/>
    <w:rsid w:val="003009D6"/>
    <w:rsid w:val="00317037"/>
    <w:rsid w:val="00397B8C"/>
    <w:rsid w:val="003A2523"/>
    <w:rsid w:val="003B67E4"/>
    <w:rsid w:val="00421194"/>
    <w:rsid w:val="004212E1"/>
    <w:rsid w:val="004253C3"/>
    <w:rsid w:val="0043170F"/>
    <w:rsid w:val="00447568"/>
    <w:rsid w:val="004A53E8"/>
    <w:rsid w:val="004D7493"/>
    <w:rsid w:val="004F650C"/>
    <w:rsid w:val="00502FD1"/>
    <w:rsid w:val="0050407D"/>
    <w:rsid w:val="005078A4"/>
    <w:rsid w:val="005266DC"/>
    <w:rsid w:val="00542D16"/>
    <w:rsid w:val="00543A5E"/>
    <w:rsid w:val="005A6959"/>
    <w:rsid w:val="005B087F"/>
    <w:rsid w:val="005B21B5"/>
    <w:rsid w:val="005B3424"/>
    <w:rsid w:val="005B71AF"/>
    <w:rsid w:val="005D4B70"/>
    <w:rsid w:val="005F4992"/>
    <w:rsid w:val="00621C4F"/>
    <w:rsid w:val="00635B51"/>
    <w:rsid w:val="00664D22"/>
    <w:rsid w:val="006A68C6"/>
    <w:rsid w:val="006D26E8"/>
    <w:rsid w:val="006E113F"/>
    <w:rsid w:val="007002AA"/>
    <w:rsid w:val="00702152"/>
    <w:rsid w:val="00716A0D"/>
    <w:rsid w:val="00717746"/>
    <w:rsid w:val="00722430"/>
    <w:rsid w:val="00730C76"/>
    <w:rsid w:val="007406AF"/>
    <w:rsid w:val="007544C6"/>
    <w:rsid w:val="007717FD"/>
    <w:rsid w:val="00782329"/>
    <w:rsid w:val="007B2498"/>
    <w:rsid w:val="007C35D6"/>
    <w:rsid w:val="007D355F"/>
    <w:rsid w:val="007E09FC"/>
    <w:rsid w:val="008074A4"/>
    <w:rsid w:val="00814B85"/>
    <w:rsid w:val="00817FF2"/>
    <w:rsid w:val="00821EA7"/>
    <w:rsid w:val="00841939"/>
    <w:rsid w:val="00871E38"/>
    <w:rsid w:val="008D3679"/>
    <w:rsid w:val="008E2B66"/>
    <w:rsid w:val="00921812"/>
    <w:rsid w:val="0094442A"/>
    <w:rsid w:val="00966D0D"/>
    <w:rsid w:val="00973A52"/>
    <w:rsid w:val="0098058D"/>
    <w:rsid w:val="009B0C54"/>
    <w:rsid w:val="009C1544"/>
    <w:rsid w:val="009C7ABB"/>
    <w:rsid w:val="00A00AAA"/>
    <w:rsid w:val="00A0637C"/>
    <w:rsid w:val="00A12132"/>
    <w:rsid w:val="00A22416"/>
    <w:rsid w:val="00A23289"/>
    <w:rsid w:val="00A34A3C"/>
    <w:rsid w:val="00A52B1B"/>
    <w:rsid w:val="00A72B30"/>
    <w:rsid w:val="00A73963"/>
    <w:rsid w:val="00A916EC"/>
    <w:rsid w:val="00A92513"/>
    <w:rsid w:val="00AA74CC"/>
    <w:rsid w:val="00AD1B5A"/>
    <w:rsid w:val="00AE6537"/>
    <w:rsid w:val="00AF071B"/>
    <w:rsid w:val="00AF1647"/>
    <w:rsid w:val="00B01813"/>
    <w:rsid w:val="00B157D3"/>
    <w:rsid w:val="00B256B3"/>
    <w:rsid w:val="00B31743"/>
    <w:rsid w:val="00B52256"/>
    <w:rsid w:val="00B721AA"/>
    <w:rsid w:val="00B807C5"/>
    <w:rsid w:val="00B82DBE"/>
    <w:rsid w:val="00B84C55"/>
    <w:rsid w:val="00BC05F7"/>
    <w:rsid w:val="00BC7F63"/>
    <w:rsid w:val="00BE7D10"/>
    <w:rsid w:val="00C06470"/>
    <w:rsid w:val="00C24E87"/>
    <w:rsid w:val="00C25B10"/>
    <w:rsid w:val="00C27CF1"/>
    <w:rsid w:val="00C30B4D"/>
    <w:rsid w:val="00C4360F"/>
    <w:rsid w:val="00C44089"/>
    <w:rsid w:val="00C54649"/>
    <w:rsid w:val="00C56632"/>
    <w:rsid w:val="00C62EB3"/>
    <w:rsid w:val="00C835BC"/>
    <w:rsid w:val="00C9073D"/>
    <w:rsid w:val="00CA4C95"/>
    <w:rsid w:val="00CA7066"/>
    <w:rsid w:val="00CA7800"/>
    <w:rsid w:val="00CB3B1D"/>
    <w:rsid w:val="00CB765D"/>
    <w:rsid w:val="00CC1ACB"/>
    <w:rsid w:val="00CC7A79"/>
    <w:rsid w:val="00D2038C"/>
    <w:rsid w:val="00D24DC5"/>
    <w:rsid w:val="00D42537"/>
    <w:rsid w:val="00D46092"/>
    <w:rsid w:val="00D60D8A"/>
    <w:rsid w:val="00D612A1"/>
    <w:rsid w:val="00D646EB"/>
    <w:rsid w:val="00D72D13"/>
    <w:rsid w:val="00D948CA"/>
    <w:rsid w:val="00DA369A"/>
    <w:rsid w:val="00DA590B"/>
    <w:rsid w:val="00DB2680"/>
    <w:rsid w:val="00DB3A99"/>
    <w:rsid w:val="00DB73B7"/>
    <w:rsid w:val="00DD252D"/>
    <w:rsid w:val="00DE5074"/>
    <w:rsid w:val="00DE6511"/>
    <w:rsid w:val="00DF77AA"/>
    <w:rsid w:val="00DF7A0F"/>
    <w:rsid w:val="00E41CF1"/>
    <w:rsid w:val="00E86496"/>
    <w:rsid w:val="00E900BD"/>
    <w:rsid w:val="00E90BA3"/>
    <w:rsid w:val="00E94450"/>
    <w:rsid w:val="00E96B36"/>
    <w:rsid w:val="00EA56C5"/>
    <w:rsid w:val="00EC3DA2"/>
    <w:rsid w:val="00EC5A38"/>
    <w:rsid w:val="00ED0108"/>
    <w:rsid w:val="00ED1696"/>
    <w:rsid w:val="00EE000A"/>
    <w:rsid w:val="00F07D58"/>
    <w:rsid w:val="00F35902"/>
    <w:rsid w:val="00F45D12"/>
    <w:rsid w:val="00F62896"/>
    <w:rsid w:val="00F66139"/>
    <w:rsid w:val="00F92299"/>
    <w:rsid w:val="00F9537F"/>
    <w:rsid w:val="00F9765D"/>
    <w:rsid w:val="00FB1086"/>
    <w:rsid w:val="00FC30B9"/>
    <w:rsid w:val="00FD2B1E"/>
    <w:rsid w:val="00FD4FB4"/>
    <w:rsid w:val="00FD7386"/>
    <w:rsid w:val="00FE39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6464F"/>
  <w15:chartTrackingRefBased/>
  <w15:docId w15:val="{7B3CB7FD-B03E-478C-A8AD-F521BE7D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37"/>
    <w:pPr>
      <w:spacing w:after="0" w:line="240" w:lineRule="auto"/>
    </w:pPr>
    <w:rPr>
      <w:rFonts w:ascii="Verdana" w:hAnsi="Verdana" w:cs="Times New Roman"/>
      <w:color w:val="38383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6511"/>
    <w:pPr>
      <w:tabs>
        <w:tab w:val="center" w:pos="4419"/>
        <w:tab w:val="right" w:pos="8838"/>
      </w:tabs>
    </w:pPr>
  </w:style>
  <w:style w:type="character" w:customStyle="1" w:styleId="EncabezadoCar">
    <w:name w:val="Encabezado Car"/>
    <w:basedOn w:val="Fuentedeprrafopredeter"/>
    <w:link w:val="Encabezado"/>
    <w:uiPriority w:val="99"/>
    <w:rsid w:val="00DE6511"/>
  </w:style>
  <w:style w:type="paragraph" w:styleId="Piedepgina">
    <w:name w:val="footer"/>
    <w:basedOn w:val="Normal"/>
    <w:link w:val="PiedepginaCar"/>
    <w:uiPriority w:val="99"/>
    <w:unhideWhenUsed/>
    <w:rsid w:val="00DE6511"/>
    <w:pPr>
      <w:tabs>
        <w:tab w:val="center" w:pos="4419"/>
        <w:tab w:val="right" w:pos="8838"/>
      </w:tabs>
    </w:pPr>
  </w:style>
  <w:style w:type="character" w:customStyle="1" w:styleId="PiedepginaCar">
    <w:name w:val="Pie de página Car"/>
    <w:basedOn w:val="Fuentedeprrafopredeter"/>
    <w:link w:val="Piedepgina"/>
    <w:uiPriority w:val="99"/>
    <w:rsid w:val="00DE6511"/>
  </w:style>
  <w:style w:type="character" w:styleId="Hipervnculo">
    <w:name w:val="Hyperlink"/>
    <w:basedOn w:val="Fuentedeprrafopredeter"/>
    <w:uiPriority w:val="99"/>
    <w:unhideWhenUsed/>
    <w:rsid w:val="00DE6511"/>
    <w:rPr>
      <w:color w:val="0563C1" w:themeColor="hyperlink"/>
      <w:u w:val="single"/>
    </w:rPr>
  </w:style>
  <w:style w:type="paragraph" w:styleId="Textodeglobo">
    <w:name w:val="Balloon Text"/>
    <w:basedOn w:val="Normal"/>
    <w:link w:val="TextodegloboCar"/>
    <w:uiPriority w:val="99"/>
    <w:semiHidden/>
    <w:unhideWhenUsed/>
    <w:rsid w:val="001A40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401F"/>
    <w:rPr>
      <w:rFonts w:ascii="Segoe UI" w:hAnsi="Segoe UI" w:cs="Segoe UI"/>
      <w:sz w:val="18"/>
      <w:szCs w:val="18"/>
    </w:rPr>
  </w:style>
  <w:style w:type="paragraph" w:styleId="Prrafodelista">
    <w:name w:val="List Paragraph"/>
    <w:basedOn w:val="Normal"/>
    <w:uiPriority w:val="34"/>
    <w:qFormat/>
    <w:rsid w:val="008E2B66"/>
    <w:pPr>
      <w:ind w:left="720"/>
      <w:contextualSpacing/>
    </w:pPr>
  </w:style>
  <w:style w:type="paragraph" w:styleId="NormalWeb">
    <w:name w:val="Normal (Web)"/>
    <w:basedOn w:val="Normal"/>
    <w:uiPriority w:val="99"/>
    <w:unhideWhenUsed/>
    <w:rsid w:val="000532D4"/>
    <w:rPr>
      <w:rFonts w:ascii="Times New Roman" w:hAnsi="Times New Roman"/>
      <w:lang w:eastAsia="es-CO"/>
    </w:rPr>
  </w:style>
  <w:style w:type="character" w:styleId="Refdecomentario">
    <w:name w:val="annotation reference"/>
    <w:basedOn w:val="Fuentedeprrafopredeter"/>
    <w:uiPriority w:val="99"/>
    <w:semiHidden/>
    <w:unhideWhenUsed/>
    <w:rsid w:val="00A73963"/>
    <w:rPr>
      <w:sz w:val="16"/>
      <w:szCs w:val="16"/>
    </w:rPr>
  </w:style>
  <w:style w:type="paragraph" w:styleId="Textocomentario">
    <w:name w:val="annotation text"/>
    <w:basedOn w:val="Normal"/>
    <w:link w:val="TextocomentarioCar"/>
    <w:uiPriority w:val="99"/>
    <w:semiHidden/>
    <w:unhideWhenUsed/>
    <w:rsid w:val="00A73963"/>
    <w:rPr>
      <w:sz w:val="20"/>
      <w:szCs w:val="20"/>
    </w:rPr>
  </w:style>
  <w:style w:type="character" w:customStyle="1" w:styleId="TextocomentarioCar">
    <w:name w:val="Texto comentario Car"/>
    <w:basedOn w:val="Fuentedeprrafopredeter"/>
    <w:link w:val="Textocomentario"/>
    <w:uiPriority w:val="99"/>
    <w:semiHidden/>
    <w:rsid w:val="00A73963"/>
    <w:rPr>
      <w:rFonts w:ascii="Verdana" w:hAnsi="Verdana" w:cs="Times New Roman"/>
      <w:color w:val="383838"/>
      <w:sz w:val="20"/>
      <w:szCs w:val="20"/>
    </w:rPr>
  </w:style>
  <w:style w:type="paragraph" w:styleId="Asuntodelcomentario">
    <w:name w:val="annotation subject"/>
    <w:basedOn w:val="Textocomentario"/>
    <w:next w:val="Textocomentario"/>
    <w:link w:val="AsuntodelcomentarioCar"/>
    <w:uiPriority w:val="99"/>
    <w:semiHidden/>
    <w:unhideWhenUsed/>
    <w:rsid w:val="00A73963"/>
    <w:rPr>
      <w:b/>
      <w:bCs/>
    </w:rPr>
  </w:style>
  <w:style w:type="character" w:customStyle="1" w:styleId="AsuntodelcomentarioCar">
    <w:name w:val="Asunto del comentario Car"/>
    <w:basedOn w:val="TextocomentarioCar"/>
    <w:link w:val="Asuntodelcomentario"/>
    <w:uiPriority w:val="99"/>
    <w:semiHidden/>
    <w:rsid w:val="00A73963"/>
    <w:rPr>
      <w:rFonts w:ascii="Verdana" w:hAnsi="Verdana" w:cs="Times New Roman"/>
      <w:b/>
      <w:bCs/>
      <w:color w:val="38383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E0219-B827-4218-B426-56FAFFC5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3</Pages>
  <Words>684</Words>
  <Characters>3764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 Alexander Peña Romero</dc:creator>
  <cp:keywords/>
  <dc:description/>
  <cp:lastModifiedBy>Claudia Bibiana Diaz Avila</cp:lastModifiedBy>
  <cp:revision>119</cp:revision>
  <cp:lastPrinted>2019-05-02T21:18:00Z</cp:lastPrinted>
  <dcterms:created xsi:type="dcterms:W3CDTF">2019-10-07T16:30:00Z</dcterms:created>
  <dcterms:modified xsi:type="dcterms:W3CDTF">2020-03-04T15:03:00Z</dcterms:modified>
</cp:coreProperties>
</file>